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A8BBE" w14:textId="4F8FD250" w:rsidR="0081243E" w:rsidRDefault="0081243E"/>
    <w:p w14:paraId="5B841C2E" w14:textId="6B554697" w:rsidR="0081243E" w:rsidRDefault="003C5EFB" w:rsidP="003C5EFB">
      <w:pPr>
        <w:ind w:left="7788"/>
      </w:pPr>
      <w:r>
        <w:t>ПРОЕКТ</w:t>
      </w:r>
    </w:p>
    <w:p w14:paraId="41820F5C" w14:textId="359403AE" w:rsidR="003C5EFB" w:rsidRDefault="003C5EFB" w:rsidP="003C5EFB">
      <w:pPr>
        <w:ind w:left="7788"/>
      </w:pPr>
    </w:p>
    <w:p w14:paraId="0A5DFA17" w14:textId="5D0D6731" w:rsidR="003C5EFB" w:rsidRDefault="003C5EFB" w:rsidP="003C5EFB">
      <w:pPr>
        <w:jc w:val="center"/>
      </w:pPr>
      <w:r>
        <w:t>ПРАВИТЕЛЬСТВО ЕВРЕЙСКОЙ АВТОНОМНОЙ ОБЛАСТИ</w:t>
      </w:r>
    </w:p>
    <w:p w14:paraId="663CBBA8" w14:textId="42F81BB6" w:rsidR="003C5EFB" w:rsidRDefault="003C5EFB" w:rsidP="003C5EFB">
      <w:pPr>
        <w:jc w:val="center"/>
      </w:pPr>
    </w:p>
    <w:p w14:paraId="434BDC60" w14:textId="0A003F92" w:rsidR="003C5EFB" w:rsidRDefault="003C5EFB" w:rsidP="003C5EFB">
      <w:pPr>
        <w:jc w:val="center"/>
      </w:pPr>
      <w:r>
        <w:t>ПОСТАНОВЛЕНИЕ</w:t>
      </w:r>
    </w:p>
    <w:p w14:paraId="46938B4C" w14:textId="2553B27C" w:rsidR="003C5EFB" w:rsidRDefault="003C5EFB" w:rsidP="003C5EFB">
      <w:pPr>
        <w:jc w:val="center"/>
      </w:pPr>
    </w:p>
    <w:p w14:paraId="16F30AA7" w14:textId="2636F012" w:rsidR="003C5EFB" w:rsidRDefault="003C5EFB" w:rsidP="003C5EFB">
      <w:r>
        <w:t>_______________                                                                                         №_____</w:t>
      </w:r>
    </w:p>
    <w:p w14:paraId="28E1DE23" w14:textId="77777777" w:rsidR="0081243E" w:rsidRDefault="0081243E"/>
    <w:p w14:paraId="2FDDB1C7" w14:textId="67B7913C" w:rsidR="003E454C" w:rsidRPr="009E44B1" w:rsidRDefault="009E44B1" w:rsidP="0081243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44B1">
        <w:rPr>
          <w:rFonts w:ascii="Times New Roman" w:hAnsi="Times New Roman" w:cs="Times New Roman"/>
          <w:sz w:val="28"/>
          <w:szCs w:val="28"/>
        </w:rPr>
        <w:t xml:space="preserve">г. Биробиджан </w:t>
      </w:r>
    </w:p>
    <w:p w14:paraId="084BA442" w14:textId="77777777" w:rsidR="009E44B1" w:rsidRDefault="009E44B1" w:rsidP="0081243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14:paraId="1DEBA9A1" w14:textId="0C7AD92E" w:rsidR="003E454C" w:rsidRPr="009E44B1" w:rsidRDefault="003E454C" w:rsidP="009E44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E44B1">
        <w:rPr>
          <w:rFonts w:ascii="Times New Roman" w:hAnsi="Times New Roman" w:cs="Times New Roman"/>
          <w:sz w:val="28"/>
          <w:szCs w:val="28"/>
        </w:rPr>
        <w:t xml:space="preserve">Об </w:t>
      </w:r>
      <w:r w:rsidR="009E44B1">
        <w:rPr>
          <w:rFonts w:ascii="Times New Roman" w:hAnsi="Times New Roman" w:cs="Times New Roman"/>
          <w:sz w:val="28"/>
          <w:szCs w:val="28"/>
        </w:rPr>
        <w:t>утверждении Положения об осуществлении регионального государственного контроля в сфере перевозок пассажиров и багажа легковым такси на территории Еврейской автономной области</w:t>
      </w:r>
    </w:p>
    <w:p w14:paraId="3F183FDC" w14:textId="77777777" w:rsidR="009E44B1" w:rsidRDefault="009E44B1" w:rsidP="0081243E">
      <w:pPr>
        <w:adjustRightInd w:val="0"/>
        <w:ind w:firstLine="720"/>
        <w:jc w:val="both"/>
        <w:rPr>
          <w:szCs w:val="28"/>
        </w:rPr>
      </w:pPr>
    </w:p>
    <w:p w14:paraId="3A3B7156" w14:textId="6266D5EA" w:rsidR="0081243E" w:rsidRDefault="0081243E" w:rsidP="0081243E">
      <w:pPr>
        <w:adjustRightInd w:val="0"/>
        <w:ind w:firstLine="720"/>
        <w:jc w:val="both"/>
        <w:rPr>
          <w:color w:val="000000"/>
          <w:szCs w:val="28"/>
        </w:rPr>
      </w:pPr>
      <w:r>
        <w:rPr>
          <w:szCs w:val="28"/>
        </w:rPr>
        <w:t xml:space="preserve">В соответствии с Федеральным законом от </w:t>
      </w:r>
      <w:r w:rsidRPr="00DF78CD">
        <w:rPr>
          <w:szCs w:val="28"/>
        </w:rPr>
        <w:t xml:space="preserve">31.07.2020 № 248-ФЗ </w:t>
      </w:r>
      <w:r w:rsidR="009E44B1">
        <w:rPr>
          <w:szCs w:val="28"/>
        </w:rPr>
        <w:br/>
      </w:r>
      <w:r w:rsidRPr="00DF78CD">
        <w:rPr>
          <w:szCs w:val="28"/>
        </w:rPr>
        <w:t>«О государственном контроле (надзоре) и муниципальном контроле в Российской Федерации»</w:t>
      </w:r>
      <w:r>
        <w:rPr>
          <w:szCs w:val="28"/>
        </w:rPr>
        <w:t xml:space="preserve">, Федеральным законом </w:t>
      </w:r>
      <w:r>
        <w:rPr>
          <w:color w:val="000000"/>
          <w:szCs w:val="28"/>
        </w:rPr>
        <w:t xml:space="preserve">от 21.04.2011 № 69-ФЗ </w:t>
      </w:r>
      <w:r w:rsidR="009E44B1">
        <w:rPr>
          <w:color w:val="000000"/>
          <w:szCs w:val="28"/>
        </w:rPr>
        <w:br/>
      </w:r>
      <w:r>
        <w:rPr>
          <w:color w:val="000000"/>
          <w:szCs w:val="28"/>
        </w:rPr>
        <w:t>«О внесении изменений в отдельные законодательные акты Российской Федерации»</w:t>
      </w:r>
      <w:r w:rsidR="009E44B1">
        <w:rPr>
          <w:color w:val="000000"/>
          <w:szCs w:val="28"/>
        </w:rPr>
        <w:t xml:space="preserve"> правительство Еврейской автономной области</w:t>
      </w:r>
    </w:p>
    <w:p w14:paraId="1E294E52" w14:textId="225801F7" w:rsidR="009E44B1" w:rsidRDefault="009E44B1" w:rsidP="009E44B1">
      <w:pPr>
        <w:adjustRightInd w:val="0"/>
        <w:jc w:val="both"/>
        <w:rPr>
          <w:szCs w:val="28"/>
        </w:rPr>
      </w:pPr>
      <w:r>
        <w:rPr>
          <w:color w:val="000000"/>
          <w:szCs w:val="28"/>
        </w:rPr>
        <w:t>ПОСТАНОВЛЯЕТ:</w:t>
      </w:r>
    </w:p>
    <w:p w14:paraId="1C055947" w14:textId="332C667B" w:rsidR="0081243E" w:rsidRDefault="0081243E" w:rsidP="0085440A">
      <w:pPr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 w:rsidRPr="00110C18">
        <w:rPr>
          <w:szCs w:val="28"/>
        </w:rPr>
        <w:t xml:space="preserve">1. </w:t>
      </w:r>
      <w:r>
        <w:rPr>
          <w:szCs w:val="28"/>
        </w:rPr>
        <w:t xml:space="preserve">Утвердить Положение об осуществлении регионального государственного контроля в сфере перевозок пассажиров и багажа легковым такси на территории </w:t>
      </w:r>
      <w:r w:rsidR="0085440A">
        <w:rPr>
          <w:szCs w:val="28"/>
        </w:rPr>
        <w:t>Еврейской автономной области</w:t>
      </w:r>
      <w:r>
        <w:rPr>
          <w:szCs w:val="28"/>
        </w:rPr>
        <w:t xml:space="preserve">. </w:t>
      </w:r>
    </w:p>
    <w:p w14:paraId="143EA8E6" w14:textId="3B1D542A" w:rsidR="0081243E" w:rsidRDefault="0081243E" w:rsidP="0081243E">
      <w:pPr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 w:rsidRPr="00C263A2">
        <w:rPr>
          <w:szCs w:val="28"/>
        </w:rPr>
        <w:t xml:space="preserve">2. Настоящее постановление вступает в силу </w:t>
      </w:r>
      <w:r w:rsidR="0085440A">
        <w:rPr>
          <w:szCs w:val="28"/>
        </w:rPr>
        <w:t xml:space="preserve">со дня </w:t>
      </w:r>
      <w:r>
        <w:rPr>
          <w:szCs w:val="28"/>
        </w:rPr>
        <w:t>его официального опубликования.</w:t>
      </w:r>
    </w:p>
    <w:p w14:paraId="42E24A8F" w14:textId="7DA1AA8F" w:rsidR="0081243E" w:rsidRDefault="0081243E" w:rsidP="00AC180D">
      <w:pPr>
        <w:ind w:right="-2"/>
        <w:jc w:val="both"/>
        <w:rPr>
          <w:szCs w:val="28"/>
        </w:rPr>
      </w:pPr>
    </w:p>
    <w:p w14:paraId="3E193ADE" w14:textId="68F4277E" w:rsidR="00AC180D" w:rsidRDefault="00AC180D" w:rsidP="00AC180D">
      <w:pPr>
        <w:ind w:right="-2"/>
        <w:jc w:val="both"/>
        <w:rPr>
          <w:szCs w:val="28"/>
        </w:rPr>
      </w:pPr>
    </w:p>
    <w:p w14:paraId="799C0C99" w14:textId="729C4523" w:rsidR="00AC180D" w:rsidRDefault="00AC180D" w:rsidP="00AC180D">
      <w:pPr>
        <w:ind w:right="-2"/>
        <w:jc w:val="both"/>
        <w:rPr>
          <w:szCs w:val="28"/>
        </w:rPr>
      </w:pPr>
    </w:p>
    <w:p w14:paraId="70153DC8" w14:textId="5049011F" w:rsidR="00AC180D" w:rsidRPr="00110C18" w:rsidRDefault="00AC180D" w:rsidP="00AC180D">
      <w:pPr>
        <w:ind w:right="-2"/>
        <w:jc w:val="both"/>
        <w:rPr>
          <w:szCs w:val="28"/>
        </w:rPr>
      </w:pPr>
      <w:r>
        <w:rPr>
          <w:szCs w:val="28"/>
        </w:rPr>
        <w:t xml:space="preserve">Губернатор области                                                        </w:t>
      </w:r>
      <w:r>
        <w:rPr>
          <w:szCs w:val="28"/>
        </w:rPr>
        <w:tab/>
      </w:r>
      <w:r>
        <w:rPr>
          <w:szCs w:val="28"/>
        </w:rPr>
        <w:tab/>
        <w:t xml:space="preserve">   Р.Э. Гольдштейн</w:t>
      </w:r>
    </w:p>
    <w:p w14:paraId="7E5322F7" w14:textId="77777777" w:rsidR="0081243E" w:rsidRDefault="0081243E" w:rsidP="0081243E">
      <w:pPr>
        <w:ind w:right="-2" w:firstLine="708"/>
        <w:jc w:val="both"/>
        <w:rPr>
          <w:szCs w:val="28"/>
        </w:rPr>
      </w:pPr>
    </w:p>
    <w:p w14:paraId="5F89D365" w14:textId="77777777" w:rsidR="003C5EFB" w:rsidRDefault="003C5EFB" w:rsidP="0081243E">
      <w:pPr>
        <w:ind w:left="5529"/>
        <w:rPr>
          <w:bCs/>
          <w:szCs w:val="28"/>
        </w:rPr>
      </w:pPr>
    </w:p>
    <w:p w14:paraId="4E5DB6CF" w14:textId="77777777" w:rsidR="003C5EFB" w:rsidRDefault="003C5EFB" w:rsidP="0081243E">
      <w:pPr>
        <w:ind w:left="5529"/>
        <w:rPr>
          <w:bCs/>
          <w:szCs w:val="28"/>
        </w:rPr>
      </w:pPr>
    </w:p>
    <w:p w14:paraId="0835F044" w14:textId="77777777" w:rsidR="0081243E" w:rsidRDefault="0081243E" w:rsidP="0081243E">
      <w:pPr>
        <w:pStyle w:val="ConsPlusTitle"/>
        <w:widowControl/>
        <w:spacing w:line="276" w:lineRule="auto"/>
        <w:ind w:left="5670"/>
        <w:rPr>
          <w:rFonts w:ascii="Times New Roman" w:hAnsi="Times New Roman" w:cs="Times New Roman"/>
          <w:b w:val="0"/>
          <w:sz w:val="28"/>
          <w:szCs w:val="28"/>
        </w:rPr>
      </w:pPr>
    </w:p>
    <w:p w14:paraId="184F2677" w14:textId="77777777" w:rsidR="0081243E" w:rsidRPr="00AC180D" w:rsidRDefault="0081243E" w:rsidP="0081243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A97F603" w14:textId="77777777" w:rsidR="00AC180D" w:rsidRPr="00AC180D" w:rsidRDefault="00AC180D" w:rsidP="0085440A">
      <w:pPr>
        <w:pStyle w:val="ConsPlusNormal"/>
        <w:ind w:left="3539" w:firstLine="709"/>
        <w:rPr>
          <w:rStyle w:val="a4"/>
          <w:rFonts w:ascii="Times New Roman" w:hAnsi="Times New Roman"/>
          <w:color w:val="auto"/>
          <w:sz w:val="28"/>
        </w:rPr>
      </w:pPr>
    </w:p>
    <w:p w14:paraId="6A59D7A6" w14:textId="77777777" w:rsidR="00AC180D" w:rsidRPr="00AC180D" w:rsidRDefault="00AC180D" w:rsidP="0085440A">
      <w:pPr>
        <w:pStyle w:val="ConsPlusNormal"/>
        <w:ind w:left="3539" w:firstLine="709"/>
        <w:rPr>
          <w:rStyle w:val="a4"/>
          <w:rFonts w:ascii="Times New Roman" w:hAnsi="Times New Roman"/>
          <w:color w:val="auto"/>
          <w:sz w:val="28"/>
        </w:rPr>
      </w:pPr>
    </w:p>
    <w:p w14:paraId="513440C1" w14:textId="77777777" w:rsidR="00AC180D" w:rsidRPr="00AC180D" w:rsidRDefault="00AC180D" w:rsidP="0085440A">
      <w:pPr>
        <w:pStyle w:val="ConsPlusNormal"/>
        <w:ind w:left="3539" w:firstLine="709"/>
        <w:rPr>
          <w:rStyle w:val="a4"/>
          <w:rFonts w:ascii="Times New Roman" w:hAnsi="Times New Roman"/>
          <w:color w:val="auto"/>
          <w:sz w:val="28"/>
        </w:rPr>
      </w:pPr>
    </w:p>
    <w:p w14:paraId="455A6B5A" w14:textId="77777777" w:rsidR="00AC180D" w:rsidRPr="00AC180D" w:rsidRDefault="00AC180D" w:rsidP="0085440A">
      <w:pPr>
        <w:pStyle w:val="ConsPlusNormal"/>
        <w:ind w:left="3539" w:firstLine="709"/>
        <w:rPr>
          <w:rStyle w:val="a4"/>
          <w:rFonts w:ascii="Times New Roman" w:hAnsi="Times New Roman"/>
          <w:color w:val="auto"/>
          <w:sz w:val="28"/>
        </w:rPr>
      </w:pPr>
    </w:p>
    <w:p w14:paraId="6545C805" w14:textId="77777777" w:rsidR="00AC180D" w:rsidRPr="00AC180D" w:rsidRDefault="00AC180D" w:rsidP="0085440A">
      <w:pPr>
        <w:pStyle w:val="ConsPlusNormal"/>
        <w:ind w:left="3539" w:firstLine="709"/>
        <w:rPr>
          <w:rStyle w:val="a4"/>
          <w:rFonts w:ascii="Times New Roman" w:hAnsi="Times New Roman"/>
          <w:color w:val="auto"/>
          <w:sz w:val="28"/>
        </w:rPr>
      </w:pPr>
    </w:p>
    <w:p w14:paraId="35C869FD" w14:textId="77777777" w:rsidR="00AC180D" w:rsidRPr="00AC180D" w:rsidRDefault="00AC180D" w:rsidP="0085440A">
      <w:pPr>
        <w:pStyle w:val="ConsPlusNormal"/>
        <w:ind w:left="3539" w:firstLine="709"/>
        <w:rPr>
          <w:rStyle w:val="a4"/>
          <w:rFonts w:ascii="Times New Roman" w:hAnsi="Times New Roman"/>
          <w:color w:val="auto"/>
          <w:sz w:val="28"/>
        </w:rPr>
      </w:pPr>
    </w:p>
    <w:p w14:paraId="083BAFAA" w14:textId="77777777" w:rsidR="00AC180D" w:rsidRPr="00AC180D" w:rsidRDefault="00AC180D" w:rsidP="0085440A">
      <w:pPr>
        <w:pStyle w:val="ConsPlusNormal"/>
        <w:ind w:left="3539" w:firstLine="709"/>
        <w:rPr>
          <w:rStyle w:val="a4"/>
          <w:rFonts w:ascii="Times New Roman" w:hAnsi="Times New Roman"/>
          <w:color w:val="auto"/>
          <w:sz w:val="28"/>
        </w:rPr>
      </w:pPr>
    </w:p>
    <w:p w14:paraId="3B04EBB8" w14:textId="77777777" w:rsidR="00AC180D" w:rsidRPr="00AC180D" w:rsidRDefault="00AC180D" w:rsidP="0085440A">
      <w:pPr>
        <w:pStyle w:val="ConsPlusNormal"/>
        <w:ind w:left="3539" w:firstLine="709"/>
        <w:rPr>
          <w:rStyle w:val="a4"/>
          <w:rFonts w:ascii="Times New Roman" w:hAnsi="Times New Roman"/>
          <w:color w:val="auto"/>
          <w:sz w:val="28"/>
        </w:rPr>
      </w:pPr>
    </w:p>
    <w:p w14:paraId="4581D286" w14:textId="77777777" w:rsidR="00AC180D" w:rsidRPr="00AC180D" w:rsidRDefault="00AC180D" w:rsidP="0085440A">
      <w:pPr>
        <w:pStyle w:val="ConsPlusNormal"/>
        <w:ind w:left="3539" w:firstLine="709"/>
        <w:rPr>
          <w:rStyle w:val="a4"/>
          <w:rFonts w:ascii="Times New Roman" w:hAnsi="Times New Roman"/>
          <w:color w:val="auto"/>
          <w:sz w:val="28"/>
        </w:rPr>
      </w:pPr>
    </w:p>
    <w:p w14:paraId="7199E10A" w14:textId="77777777" w:rsidR="00AC180D" w:rsidRPr="00AC180D" w:rsidRDefault="00AC180D" w:rsidP="0085440A">
      <w:pPr>
        <w:pStyle w:val="ConsPlusNormal"/>
        <w:ind w:left="3539" w:firstLine="709"/>
        <w:rPr>
          <w:rStyle w:val="a4"/>
          <w:rFonts w:ascii="Times New Roman" w:hAnsi="Times New Roman"/>
          <w:color w:val="auto"/>
          <w:sz w:val="28"/>
        </w:rPr>
      </w:pPr>
    </w:p>
    <w:p w14:paraId="35ECC62B" w14:textId="77777777" w:rsidR="00AC180D" w:rsidRPr="00AC180D" w:rsidRDefault="00AC180D" w:rsidP="00AC180D">
      <w:pPr>
        <w:spacing w:after="160" w:line="259" w:lineRule="auto"/>
        <w:ind w:left="4956" w:firstLine="708"/>
        <w:rPr>
          <w:rFonts w:eastAsiaTheme="minorHAnsi"/>
          <w:szCs w:val="28"/>
          <w:lang w:eastAsia="en-US"/>
        </w:rPr>
      </w:pPr>
      <w:r w:rsidRPr="00AC180D">
        <w:rPr>
          <w:rFonts w:eastAsiaTheme="minorHAnsi"/>
          <w:szCs w:val="28"/>
          <w:lang w:eastAsia="en-US"/>
        </w:rPr>
        <w:lastRenderedPageBreak/>
        <w:t>УТВЕРЖДЕН</w:t>
      </w:r>
    </w:p>
    <w:p w14:paraId="577B25FA" w14:textId="77777777" w:rsidR="00AC180D" w:rsidRPr="00AC180D" w:rsidRDefault="00AC180D" w:rsidP="00AC180D">
      <w:pPr>
        <w:widowControl w:val="0"/>
        <w:autoSpaceDE w:val="0"/>
        <w:autoSpaceDN w:val="0"/>
        <w:jc w:val="center"/>
        <w:rPr>
          <w:szCs w:val="28"/>
        </w:rPr>
      </w:pPr>
      <w:r w:rsidRPr="00AC180D">
        <w:rPr>
          <w:szCs w:val="28"/>
        </w:rPr>
        <w:t xml:space="preserve">                                                                                постановлением правительства</w:t>
      </w:r>
    </w:p>
    <w:p w14:paraId="2A6CD72A" w14:textId="77777777" w:rsidR="00AC180D" w:rsidRPr="00AC180D" w:rsidRDefault="00AC180D" w:rsidP="00AC180D">
      <w:pPr>
        <w:widowControl w:val="0"/>
        <w:autoSpaceDE w:val="0"/>
        <w:autoSpaceDN w:val="0"/>
        <w:jc w:val="right"/>
        <w:rPr>
          <w:szCs w:val="28"/>
        </w:rPr>
      </w:pPr>
      <w:r w:rsidRPr="00AC180D">
        <w:rPr>
          <w:szCs w:val="28"/>
        </w:rPr>
        <w:t xml:space="preserve">   Еврейской автономной области</w:t>
      </w:r>
    </w:p>
    <w:p w14:paraId="2C873CF4" w14:textId="77777777" w:rsidR="00AC180D" w:rsidRPr="00AC180D" w:rsidRDefault="00AC180D" w:rsidP="00AC180D">
      <w:pPr>
        <w:widowControl w:val="0"/>
        <w:autoSpaceDE w:val="0"/>
        <w:autoSpaceDN w:val="0"/>
        <w:ind w:left="3540" w:firstLine="708"/>
        <w:jc w:val="center"/>
        <w:rPr>
          <w:szCs w:val="28"/>
        </w:rPr>
      </w:pPr>
      <w:r w:rsidRPr="00AC180D">
        <w:rPr>
          <w:szCs w:val="28"/>
        </w:rPr>
        <w:t xml:space="preserve">   от __ _______ № ____</w:t>
      </w:r>
    </w:p>
    <w:p w14:paraId="3F655014" w14:textId="77777777" w:rsidR="00AC180D" w:rsidRPr="00AC180D" w:rsidRDefault="00AC180D" w:rsidP="0085440A">
      <w:pPr>
        <w:pStyle w:val="ConsPlusNormal"/>
        <w:ind w:left="3539" w:firstLine="709"/>
        <w:rPr>
          <w:rStyle w:val="a4"/>
          <w:rFonts w:ascii="Times New Roman" w:hAnsi="Times New Roman"/>
          <w:color w:val="auto"/>
          <w:sz w:val="28"/>
        </w:rPr>
      </w:pPr>
    </w:p>
    <w:p w14:paraId="2F835AD4" w14:textId="1A0362A1" w:rsidR="0081243E" w:rsidRPr="00AC180D" w:rsidRDefault="0081243E" w:rsidP="00AC180D">
      <w:pPr>
        <w:pStyle w:val="ConsPlusNormal"/>
        <w:ind w:left="3540" w:firstLine="708"/>
        <w:rPr>
          <w:rStyle w:val="a4"/>
          <w:rFonts w:ascii="Times New Roman" w:hAnsi="Times New Roman"/>
          <w:color w:val="auto"/>
          <w:sz w:val="28"/>
          <w:u w:val="none"/>
        </w:rPr>
      </w:pPr>
      <w:r w:rsidRPr="00AC180D">
        <w:rPr>
          <w:rStyle w:val="a4"/>
          <w:rFonts w:ascii="Times New Roman" w:hAnsi="Times New Roman"/>
          <w:color w:val="auto"/>
          <w:sz w:val="28"/>
          <w:u w:val="none"/>
        </w:rPr>
        <w:t xml:space="preserve">Положение </w:t>
      </w:r>
    </w:p>
    <w:p w14:paraId="5D404850" w14:textId="77777777" w:rsidR="0081243E" w:rsidRPr="00AC180D" w:rsidRDefault="0081243E" w:rsidP="0081243E">
      <w:pPr>
        <w:pStyle w:val="ConsPlusNormal"/>
        <w:ind w:firstLine="709"/>
        <w:jc w:val="center"/>
        <w:rPr>
          <w:rStyle w:val="a4"/>
          <w:rFonts w:ascii="Times New Roman" w:hAnsi="Times New Roman"/>
          <w:color w:val="auto"/>
          <w:sz w:val="28"/>
          <w:u w:val="none"/>
        </w:rPr>
      </w:pPr>
      <w:r w:rsidRPr="00AC180D">
        <w:rPr>
          <w:rStyle w:val="a4"/>
          <w:rFonts w:ascii="Times New Roman" w:hAnsi="Times New Roman"/>
          <w:color w:val="auto"/>
          <w:sz w:val="28"/>
          <w:u w:val="none"/>
        </w:rPr>
        <w:t xml:space="preserve">об осуществлении регионального государственного контроля в сфере перевозок пассажиров и багажа легковым такси </w:t>
      </w:r>
    </w:p>
    <w:p w14:paraId="062301FA" w14:textId="5F92B9BE" w:rsidR="0081243E" w:rsidRPr="00AC180D" w:rsidRDefault="0081243E" w:rsidP="0081243E">
      <w:pPr>
        <w:pStyle w:val="ConsPlusNormal"/>
        <w:ind w:firstLine="709"/>
        <w:jc w:val="center"/>
        <w:rPr>
          <w:rStyle w:val="a4"/>
          <w:rFonts w:ascii="Times New Roman" w:hAnsi="Times New Roman"/>
          <w:color w:val="auto"/>
          <w:sz w:val="28"/>
          <w:u w:val="none"/>
        </w:rPr>
      </w:pPr>
      <w:r w:rsidRPr="00AC180D">
        <w:rPr>
          <w:rStyle w:val="a4"/>
          <w:rFonts w:ascii="Times New Roman" w:hAnsi="Times New Roman"/>
          <w:color w:val="auto"/>
          <w:sz w:val="28"/>
          <w:u w:val="none"/>
        </w:rPr>
        <w:t xml:space="preserve">на территории </w:t>
      </w:r>
      <w:r w:rsidR="00AC180D">
        <w:rPr>
          <w:rStyle w:val="a4"/>
          <w:rFonts w:ascii="Times New Roman" w:hAnsi="Times New Roman"/>
          <w:color w:val="auto"/>
          <w:sz w:val="28"/>
          <w:u w:val="none"/>
        </w:rPr>
        <w:t>Еврейской автономной области</w:t>
      </w:r>
    </w:p>
    <w:p w14:paraId="080F904B" w14:textId="77777777" w:rsidR="0081243E" w:rsidRDefault="0081243E" w:rsidP="0081243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581F30C3" w14:textId="77777777" w:rsidR="0081243E" w:rsidRDefault="0081243E" w:rsidP="0081243E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положения.</w:t>
      </w:r>
    </w:p>
    <w:p w14:paraId="3F9E866D" w14:textId="77777777" w:rsidR="0081243E" w:rsidRDefault="0081243E" w:rsidP="0081243E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14:paraId="3F97D86B" w14:textId="58107099" w:rsidR="0081243E" w:rsidRPr="0094608C" w:rsidRDefault="0081243E" w:rsidP="0081243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94608C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1.</w:t>
      </w:r>
      <w:r w:rsidRPr="009460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Настоящее</w:t>
      </w:r>
      <w:r w:rsidRPr="005404B5"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>ложение</w:t>
      </w:r>
      <w:r w:rsidRPr="005404B5">
        <w:rPr>
          <w:rFonts w:ascii="Times New Roman" w:hAnsi="Times New Roman"/>
          <w:sz w:val="28"/>
        </w:rPr>
        <w:t xml:space="preserve"> устанавливает </w:t>
      </w:r>
      <w:r>
        <w:rPr>
          <w:rFonts w:ascii="Times New Roman" w:hAnsi="Times New Roman"/>
          <w:sz w:val="28"/>
        </w:rPr>
        <w:t>порядок</w:t>
      </w:r>
      <w:r w:rsidRPr="005404B5">
        <w:rPr>
          <w:rFonts w:ascii="Times New Roman" w:hAnsi="Times New Roman"/>
          <w:sz w:val="28"/>
        </w:rPr>
        <w:t xml:space="preserve"> организации и осуществлени</w:t>
      </w:r>
      <w:r>
        <w:rPr>
          <w:rFonts w:ascii="Times New Roman" w:hAnsi="Times New Roman"/>
          <w:sz w:val="28"/>
        </w:rPr>
        <w:t>я</w:t>
      </w:r>
      <w:r w:rsidRPr="005404B5">
        <w:rPr>
          <w:rFonts w:ascii="Times New Roman" w:hAnsi="Times New Roman"/>
          <w:sz w:val="28"/>
        </w:rPr>
        <w:t xml:space="preserve"> </w:t>
      </w:r>
      <w:r w:rsidRPr="001A30E9">
        <w:rPr>
          <w:rFonts w:ascii="Times New Roman" w:hAnsi="Times New Roman"/>
          <w:sz w:val="28"/>
        </w:rPr>
        <w:t xml:space="preserve">регионального государственного контроля </w:t>
      </w:r>
      <w:r w:rsidRPr="008F17E2">
        <w:rPr>
          <w:rFonts w:ascii="Times New Roman" w:hAnsi="Times New Roman" w:cs="Times New Roman"/>
          <w:color w:val="000000"/>
          <w:sz w:val="28"/>
          <w:szCs w:val="28"/>
        </w:rPr>
        <w:t xml:space="preserve">в сфере перевозок пассажиров и багажа легковым такси на территории </w:t>
      </w:r>
      <w:r w:rsidR="005968B5">
        <w:rPr>
          <w:rFonts w:ascii="Times New Roman" w:hAnsi="Times New Roman" w:cs="Times New Roman"/>
          <w:color w:val="000000"/>
          <w:sz w:val="28"/>
          <w:szCs w:val="28"/>
        </w:rPr>
        <w:t xml:space="preserve">Еврейской автономной области </w:t>
      </w:r>
      <w:r w:rsidRPr="005404B5">
        <w:rPr>
          <w:rFonts w:ascii="Times New Roman" w:hAnsi="Times New Roman"/>
          <w:sz w:val="28"/>
        </w:rPr>
        <w:t>(далее - региональный государственный контроль)</w:t>
      </w:r>
      <w:r>
        <w:rPr>
          <w:rFonts w:ascii="Times New Roman" w:hAnsi="Times New Roman"/>
          <w:sz w:val="28"/>
        </w:rPr>
        <w:t>.</w:t>
      </w:r>
    </w:p>
    <w:p w14:paraId="3F564C06" w14:textId="77777777" w:rsidR="0081243E" w:rsidRDefault="0081243E" w:rsidP="0081243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2147B7">
        <w:rPr>
          <w:rFonts w:ascii="Times New Roman" w:hAnsi="Times New Roman"/>
          <w:sz w:val="28"/>
        </w:rPr>
        <w:t xml:space="preserve">2. </w:t>
      </w:r>
      <w:r w:rsidRPr="00B574AC">
        <w:rPr>
          <w:rFonts w:ascii="Times New Roman" w:hAnsi="Times New Roman"/>
          <w:sz w:val="28"/>
        </w:rPr>
        <w:t>Предметом регионального государственного контроля является соблюдение юридическими лицами и индивидуальными предпринимателями</w:t>
      </w:r>
      <w:r>
        <w:rPr>
          <w:rFonts w:ascii="Times New Roman" w:hAnsi="Times New Roman"/>
          <w:sz w:val="28"/>
        </w:rPr>
        <w:t>:</w:t>
      </w:r>
    </w:p>
    <w:p w14:paraId="6CAF6322" w14:textId="77777777" w:rsidR="0081243E" w:rsidRDefault="0081243E" w:rsidP="0081243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 w:rsidRPr="00B574AC">
        <w:rPr>
          <w:rFonts w:ascii="Times New Roman" w:hAnsi="Times New Roman"/>
          <w:sz w:val="28"/>
        </w:rPr>
        <w:t xml:space="preserve"> обязательных требований, </w:t>
      </w:r>
      <w:r>
        <w:rPr>
          <w:rFonts w:ascii="Times New Roman" w:hAnsi="Times New Roman"/>
          <w:sz w:val="28"/>
        </w:rPr>
        <w:t>установленных частью 16 статьи 9 Федерального закона от 21.04.2011 №</w:t>
      </w:r>
      <w:r w:rsidRPr="00A8640A">
        <w:rPr>
          <w:rFonts w:ascii="Times New Roman" w:hAnsi="Times New Roman"/>
          <w:sz w:val="28"/>
        </w:rPr>
        <w:t xml:space="preserve"> 69-ФЗ</w:t>
      </w:r>
      <w:r>
        <w:rPr>
          <w:rFonts w:ascii="Times New Roman" w:hAnsi="Times New Roman"/>
          <w:sz w:val="28"/>
        </w:rPr>
        <w:t xml:space="preserve"> «</w:t>
      </w:r>
      <w:r w:rsidRPr="00A8640A">
        <w:rPr>
          <w:rFonts w:ascii="Times New Roman" w:hAnsi="Times New Roman"/>
          <w:sz w:val="28"/>
        </w:rPr>
        <w:t>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</w:rPr>
        <w:t xml:space="preserve">» </w:t>
      </w:r>
      <w:r w:rsidRPr="00A8640A">
        <w:rPr>
          <w:rFonts w:ascii="Times New Roman" w:hAnsi="Times New Roman"/>
          <w:sz w:val="28"/>
        </w:rPr>
        <w:t>(за исключением правоотношений, возникающих при осуществлении контроля за соблюдением указанных требований непосредственно в процессе перевозки пассажиров и багажа легковым такси)</w:t>
      </w:r>
      <w:r>
        <w:rPr>
          <w:rFonts w:ascii="Times New Roman" w:hAnsi="Times New Roman"/>
          <w:sz w:val="28"/>
        </w:rPr>
        <w:t>;</w:t>
      </w:r>
    </w:p>
    <w:p w14:paraId="1F7B1134" w14:textId="77777777" w:rsidR="0081243E" w:rsidRDefault="0081243E" w:rsidP="0081243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</w:t>
      </w:r>
      <w:r w:rsidRPr="0030011F">
        <w:rPr>
          <w:rFonts w:ascii="Times New Roman" w:hAnsi="Times New Roman"/>
          <w:sz w:val="28"/>
        </w:rPr>
        <w:t xml:space="preserve">беспечение условий доступности для пассажиров из числа инвалидов </w:t>
      </w:r>
      <w:r>
        <w:rPr>
          <w:rFonts w:ascii="Times New Roman" w:hAnsi="Times New Roman"/>
          <w:sz w:val="28"/>
        </w:rPr>
        <w:t>перевозок</w:t>
      </w:r>
      <w:r w:rsidRPr="00B574AC">
        <w:rPr>
          <w:rFonts w:ascii="Times New Roman" w:hAnsi="Times New Roman"/>
          <w:sz w:val="28"/>
        </w:rPr>
        <w:t xml:space="preserve"> легковым такси</w:t>
      </w:r>
      <w:r>
        <w:rPr>
          <w:rFonts w:ascii="Times New Roman" w:hAnsi="Times New Roman"/>
          <w:sz w:val="28"/>
        </w:rPr>
        <w:t>.</w:t>
      </w:r>
      <w:r w:rsidRPr="0030011F">
        <w:rPr>
          <w:rFonts w:ascii="Times New Roman" w:hAnsi="Times New Roman"/>
          <w:sz w:val="28"/>
        </w:rPr>
        <w:t xml:space="preserve"> </w:t>
      </w:r>
    </w:p>
    <w:p w14:paraId="4F4FC97D" w14:textId="51B5452E" w:rsidR="0081243E" w:rsidRDefault="0081243E" w:rsidP="0081243E">
      <w:pPr>
        <w:spacing w:line="322" w:lineRule="atLeast"/>
        <w:ind w:right="29" w:firstLine="706"/>
        <w:jc w:val="both"/>
      </w:pPr>
      <w:r>
        <w:t xml:space="preserve">1.3. </w:t>
      </w:r>
      <w:r>
        <w:rPr>
          <w:color w:val="000000"/>
          <w:szCs w:val="28"/>
        </w:rPr>
        <w:t>Р</w:t>
      </w:r>
      <w:r w:rsidRPr="00D9724C">
        <w:rPr>
          <w:color w:val="000000"/>
          <w:szCs w:val="28"/>
        </w:rPr>
        <w:t>егиональн</w:t>
      </w:r>
      <w:r>
        <w:rPr>
          <w:color w:val="000000"/>
          <w:szCs w:val="28"/>
        </w:rPr>
        <w:t>ый</w:t>
      </w:r>
      <w:r w:rsidRPr="00D9724C">
        <w:rPr>
          <w:color w:val="000000"/>
          <w:szCs w:val="28"/>
        </w:rPr>
        <w:t xml:space="preserve"> государственн</w:t>
      </w:r>
      <w:r>
        <w:rPr>
          <w:color w:val="000000"/>
          <w:szCs w:val="28"/>
        </w:rPr>
        <w:t>ый</w:t>
      </w:r>
      <w:r w:rsidRPr="00D9724C">
        <w:rPr>
          <w:color w:val="000000"/>
          <w:szCs w:val="28"/>
        </w:rPr>
        <w:t xml:space="preserve"> контрол</w:t>
      </w:r>
      <w:r>
        <w:rPr>
          <w:color w:val="000000"/>
          <w:szCs w:val="28"/>
        </w:rPr>
        <w:t>ь</w:t>
      </w:r>
      <w:r w:rsidRPr="00D9724C">
        <w:rPr>
          <w:color w:val="000000"/>
          <w:szCs w:val="28"/>
        </w:rPr>
        <w:t xml:space="preserve"> </w:t>
      </w:r>
      <w:r w:rsidRPr="0091039D">
        <w:rPr>
          <w:color w:val="000000"/>
          <w:szCs w:val="28"/>
        </w:rPr>
        <w:t>осуществляет</w:t>
      </w:r>
      <w:r>
        <w:rPr>
          <w:color w:val="000000"/>
          <w:szCs w:val="28"/>
        </w:rPr>
        <w:t>ся</w:t>
      </w:r>
      <w:r w:rsidRPr="0091039D">
        <w:rPr>
          <w:color w:val="000000"/>
          <w:szCs w:val="28"/>
        </w:rPr>
        <w:t xml:space="preserve"> </w:t>
      </w:r>
      <w:r w:rsidR="005968B5">
        <w:rPr>
          <w:color w:val="000000"/>
          <w:szCs w:val="28"/>
        </w:rPr>
        <w:t xml:space="preserve">департаментом автомобильных дорог и транспорта правительства Еврейской автономной области </w:t>
      </w:r>
      <w:r>
        <w:rPr>
          <w:color w:val="000000"/>
          <w:szCs w:val="28"/>
        </w:rPr>
        <w:t>(далее –</w:t>
      </w:r>
      <w:r w:rsidR="005968B5">
        <w:rPr>
          <w:color w:val="000000"/>
          <w:szCs w:val="28"/>
        </w:rPr>
        <w:t>департамент</w:t>
      </w:r>
      <w:r>
        <w:rPr>
          <w:color w:val="000000"/>
          <w:szCs w:val="28"/>
        </w:rPr>
        <w:t>).</w:t>
      </w:r>
    </w:p>
    <w:p w14:paraId="42F192D5" w14:textId="07879CBA" w:rsidR="0081243E" w:rsidRPr="00F65256" w:rsidRDefault="0081243E" w:rsidP="0081243E">
      <w:pPr>
        <w:spacing w:line="322" w:lineRule="atLeast"/>
        <w:ind w:right="29" w:firstLine="706"/>
        <w:jc w:val="both"/>
      </w:pPr>
      <w:r>
        <w:t xml:space="preserve">1.4. </w:t>
      </w:r>
      <w:r w:rsidRPr="00F65256">
        <w:t xml:space="preserve">Должностными лицами </w:t>
      </w:r>
      <w:r w:rsidR="005968B5">
        <w:t xml:space="preserve">департамента </w:t>
      </w:r>
      <w:r w:rsidRPr="00F65256">
        <w:t>по осуществлению регионального государственного контроля (далее - должностные лица Министерства) являются:</w:t>
      </w:r>
    </w:p>
    <w:p w14:paraId="74ECF5F2" w14:textId="53001C14" w:rsidR="0081243E" w:rsidRPr="00F65256" w:rsidRDefault="001311CE" w:rsidP="0081243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81243E" w:rsidRPr="00F65256">
        <w:rPr>
          <w:rFonts w:ascii="Times New Roman" w:hAnsi="Times New Roman"/>
          <w:sz w:val="28"/>
        </w:rPr>
        <w:t xml:space="preserve">) начальник отдела </w:t>
      </w:r>
      <w:r w:rsidR="002068A4">
        <w:rPr>
          <w:rFonts w:ascii="Times New Roman" w:hAnsi="Times New Roman"/>
          <w:sz w:val="28"/>
        </w:rPr>
        <w:t>транспорта департамента автомобильных дорог и транспорта правительства Еврейской автономной области;</w:t>
      </w:r>
    </w:p>
    <w:p w14:paraId="41A43AC7" w14:textId="6EA244C7" w:rsidR="0081243E" w:rsidRDefault="001311CE" w:rsidP="0081243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81243E" w:rsidRPr="00F65256">
        <w:rPr>
          <w:rFonts w:ascii="Times New Roman" w:hAnsi="Times New Roman"/>
          <w:sz w:val="28"/>
        </w:rPr>
        <w:t>)</w:t>
      </w:r>
      <w:r w:rsidR="002068A4">
        <w:rPr>
          <w:rFonts w:ascii="Times New Roman" w:hAnsi="Times New Roman"/>
          <w:sz w:val="28"/>
        </w:rPr>
        <w:t xml:space="preserve"> главный специалист-эксперт отдела транспорта департамента автомобильных дорог и транспорта правительства Еврейской автономной области.</w:t>
      </w:r>
    </w:p>
    <w:p w14:paraId="5C45C263" w14:textId="77777777" w:rsidR="0081243E" w:rsidRDefault="0081243E" w:rsidP="0081243E">
      <w:pPr>
        <w:spacing w:line="322" w:lineRule="atLeast"/>
        <w:ind w:right="29" w:firstLine="706"/>
        <w:jc w:val="both"/>
      </w:pPr>
      <w:r>
        <w:t>1.5. Должностными лицами, уполномоченными на принятие решений о проведении контрольных мероприятий, являются:</w:t>
      </w:r>
    </w:p>
    <w:p w14:paraId="7B3F3317" w14:textId="134C8CE2" w:rsidR="0081243E" w:rsidRDefault="0081243E" w:rsidP="0081243E">
      <w:pPr>
        <w:spacing w:line="322" w:lineRule="atLeast"/>
        <w:ind w:right="29" w:firstLine="706"/>
        <w:jc w:val="both"/>
      </w:pPr>
      <w:r>
        <w:t xml:space="preserve">1) </w:t>
      </w:r>
      <w:r w:rsidR="002068A4">
        <w:t>начальник департамента автомобильных дорог и транспорта правительства Еврейской автономной области;</w:t>
      </w:r>
    </w:p>
    <w:p w14:paraId="42980579" w14:textId="31F4DE0E" w:rsidR="0081243E" w:rsidRDefault="0081243E" w:rsidP="0081243E">
      <w:pPr>
        <w:spacing w:line="322" w:lineRule="atLeast"/>
        <w:ind w:right="29" w:firstLine="706"/>
        <w:jc w:val="both"/>
      </w:pPr>
      <w:r>
        <w:t>2) заместитель</w:t>
      </w:r>
      <w:r w:rsidR="002068A4">
        <w:t xml:space="preserve"> начальника департамента автомобильных дорог и транспорта </w:t>
      </w:r>
      <w:r w:rsidR="002E2CE1">
        <w:t>правительства Еврейской автономной области</w:t>
      </w:r>
      <w:r>
        <w:t xml:space="preserve">.  </w:t>
      </w:r>
    </w:p>
    <w:p w14:paraId="5D16C035" w14:textId="77777777" w:rsidR="0081243E" w:rsidRDefault="0081243E" w:rsidP="0081243E">
      <w:pPr>
        <w:spacing w:line="322" w:lineRule="atLeast"/>
        <w:ind w:right="29" w:firstLine="706"/>
        <w:jc w:val="both"/>
        <w:rPr>
          <w:color w:val="000000"/>
          <w:szCs w:val="28"/>
        </w:rPr>
      </w:pPr>
      <w:r>
        <w:lastRenderedPageBreak/>
        <w:t xml:space="preserve">1.6. </w:t>
      </w:r>
      <w:r w:rsidRPr="00952E51">
        <w:rPr>
          <w:color w:val="000000"/>
          <w:szCs w:val="28"/>
        </w:rPr>
        <w:t xml:space="preserve">Региональный государственный контроль направлен на предупреждение, выявление и пресечение нарушений юридическими лицами, их руководителями и иными должностными лицами, индивидуальными предпринимателями, их уполномоченными представителями (далее </w:t>
      </w:r>
      <w:r w:rsidRPr="00E86AC8">
        <w:rPr>
          <w:color w:val="000000"/>
          <w:szCs w:val="28"/>
        </w:rPr>
        <w:t xml:space="preserve">– </w:t>
      </w:r>
      <w:r>
        <w:rPr>
          <w:szCs w:val="28"/>
        </w:rPr>
        <w:t>субъекты регионального государственного контроля</w:t>
      </w:r>
      <w:r w:rsidRPr="00952E51">
        <w:rPr>
          <w:color w:val="000000"/>
          <w:szCs w:val="28"/>
        </w:rPr>
        <w:t>) обязательных требований посредством организации и проведения плановых проверок юридических лиц, индивидуальных предпринимателей, организации и проведения мероприятий по профилактике нарушений обязательных требований, мероприятий по контролю, осуществляемых без взаимодействия с юридическими лицами, индивидуальными предпринимателями, принятия предусмотренных законодательством Российской Федерации мер по пресечению и (или) устранению последствий выявленных нарушений, а также систематического наблюдения за исполнением обязательных требований, анализа и прогнозирования состояния исполнения обязательных требований при осуществлении деятельности юридическими лицами, индивидуальными предпринимателями.</w:t>
      </w:r>
    </w:p>
    <w:p w14:paraId="4CD89582" w14:textId="77777777" w:rsidR="0081243E" w:rsidRPr="005C20CB" w:rsidRDefault="0081243E" w:rsidP="0081243E">
      <w:pPr>
        <w:spacing w:line="322" w:lineRule="atLeast"/>
        <w:ind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1.7. </w:t>
      </w:r>
      <w:r w:rsidRPr="005C20CB">
        <w:rPr>
          <w:color w:val="000000"/>
          <w:szCs w:val="28"/>
        </w:rPr>
        <w:t xml:space="preserve">Региональный государственный контроль осуществляется посредством: </w:t>
      </w:r>
    </w:p>
    <w:p w14:paraId="2BEC776A" w14:textId="6C4C19DD" w:rsidR="0081243E" w:rsidRPr="005C20CB" w:rsidRDefault="002E2CE1" w:rsidP="0081243E">
      <w:pPr>
        <w:spacing w:line="322" w:lineRule="atLeast"/>
        <w:ind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81243E" w:rsidRPr="005C20CB">
        <w:rPr>
          <w:color w:val="000000"/>
          <w:szCs w:val="28"/>
        </w:rPr>
        <w:t xml:space="preserve">организации и проведения проверок выполнения </w:t>
      </w:r>
      <w:r w:rsidR="0081243E">
        <w:rPr>
          <w:szCs w:val="28"/>
        </w:rPr>
        <w:t>субъектами регионального государственного контроля</w:t>
      </w:r>
      <w:r w:rsidR="0081243E" w:rsidRPr="005C20CB">
        <w:rPr>
          <w:color w:val="000000"/>
          <w:szCs w:val="28"/>
        </w:rPr>
        <w:t xml:space="preserve"> обязательных требований;</w:t>
      </w:r>
    </w:p>
    <w:p w14:paraId="29ADF985" w14:textId="2E9AAA67" w:rsidR="0081243E" w:rsidRPr="005C20CB" w:rsidRDefault="002E2CE1" w:rsidP="0081243E">
      <w:pPr>
        <w:spacing w:line="322" w:lineRule="atLeast"/>
        <w:ind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81243E" w:rsidRPr="005C20CB">
        <w:rPr>
          <w:color w:val="000000"/>
          <w:szCs w:val="28"/>
        </w:rPr>
        <w:t>организации и проведения мероприятий по профилактике нарушений обязательных требований;</w:t>
      </w:r>
    </w:p>
    <w:p w14:paraId="124A3F42" w14:textId="421C6C0E" w:rsidR="0081243E" w:rsidRPr="005C20CB" w:rsidRDefault="002E2CE1" w:rsidP="0081243E">
      <w:pPr>
        <w:spacing w:line="322" w:lineRule="atLeast"/>
        <w:ind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81243E" w:rsidRPr="005C20CB">
        <w:rPr>
          <w:color w:val="000000"/>
          <w:szCs w:val="28"/>
        </w:rPr>
        <w:t xml:space="preserve">систематического наблюдения за исполнением обязательных требований, анализа и прогнозирования состояния исполнения обязательных требований при осуществлении </w:t>
      </w:r>
      <w:r w:rsidR="0081243E">
        <w:rPr>
          <w:szCs w:val="28"/>
        </w:rPr>
        <w:t xml:space="preserve">субъектами регионального государственного контроля </w:t>
      </w:r>
      <w:r w:rsidR="0081243E" w:rsidRPr="005C20CB">
        <w:rPr>
          <w:color w:val="000000"/>
          <w:szCs w:val="28"/>
        </w:rPr>
        <w:t>своей деятельности;</w:t>
      </w:r>
    </w:p>
    <w:p w14:paraId="45697595" w14:textId="22152F10" w:rsidR="0081243E" w:rsidRDefault="002E2CE1" w:rsidP="0081243E">
      <w:pPr>
        <w:spacing w:line="322" w:lineRule="atLeast"/>
        <w:ind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81243E" w:rsidRPr="005C20CB">
        <w:rPr>
          <w:color w:val="000000"/>
          <w:szCs w:val="28"/>
        </w:rPr>
        <w:t>принятия предусмотренных законодательством Российской Федерации мер по пресечению и (или) устранению последствий выявленных нарушений.</w:t>
      </w:r>
    </w:p>
    <w:p w14:paraId="79D0AE37" w14:textId="77777777" w:rsidR="0081243E" w:rsidRDefault="0081243E" w:rsidP="0081243E">
      <w:pPr>
        <w:spacing w:line="322" w:lineRule="atLeast"/>
        <w:ind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>1.8. Объектами регионального государственного контроля являются:</w:t>
      </w:r>
    </w:p>
    <w:p w14:paraId="55B8730F" w14:textId="21BB31AF" w:rsidR="0081243E" w:rsidRDefault="002E2CE1" w:rsidP="0081243E">
      <w:pPr>
        <w:spacing w:line="322" w:lineRule="atLeast"/>
        <w:ind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81243E">
        <w:rPr>
          <w:color w:val="000000"/>
          <w:szCs w:val="28"/>
        </w:rPr>
        <w:t xml:space="preserve"> деятельность по перевозке пассажиров и багажа легковым такси, в том числе обеспечение доступности для инвалидов услуг по перевозке пассажиров и багажа легковым такси;</w:t>
      </w:r>
    </w:p>
    <w:p w14:paraId="2022E2B0" w14:textId="0280BD1B" w:rsidR="0081243E" w:rsidRDefault="002E2CE1" w:rsidP="0081243E">
      <w:pPr>
        <w:spacing w:line="322" w:lineRule="atLeast"/>
        <w:ind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81243E">
        <w:rPr>
          <w:color w:val="000000"/>
          <w:szCs w:val="28"/>
        </w:rPr>
        <w:t>транспортные средства.</w:t>
      </w:r>
    </w:p>
    <w:p w14:paraId="755F446A" w14:textId="77777777" w:rsidR="0081243E" w:rsidRDefault="0081243E" w:rsidP="0081243E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14:paraId="62D0857A" w14:textId="77777777" w:rsidR="0081243E" w:rsidRDefault="0081243E" w:rsidP="0081243E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Управление рисками причинения вреда (ущерба) охраняемым законом ценностям при осуществлении контроля.</w:t>
      </w:r>
    </w:p>
    <w:p w14:paraId="749D739B" w14:textId="77777777" w:rsidR="0081243E" w:rsidRDefault="0081243E" w:rsidP="0081243E">
      <w:pPr>
        <w:spacing w:line="322" w:lineRule="atLeast"/>
        <w:ind w:firstLine="706"/>
        <w:jc w:val="both"/>
        <w:rPr>
          <w:color w:val="000000"/>
          <w:szCs w:val="28"/>
        </w:rPr>
      </w:pPr>
    </w:p>
    <w:p w14:paraId="5768FCCA" w14:textId="77777777" w:rsidR="0081243E" w:rsidRDefault="0081243E" w:rsidP="0081243E">
      <w:pPr>
        <w:spacing w:line="322" w:lineRule="atLeast"/>
        <w:ind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>2.1. Региональный государственный контроль осуществляется на основе управления рисками причинения вреда (ущерба).</w:t>
      </w:r>
    </w:p>
    <w:p w14:paraId="71B6B868" w14:textId="2B298F00" w:rsidR="0081243E" w:rsidRDefault="0081243E" w:rsidP="0081243E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2.2. </w:t>
      </w:r>
      <w:r w:rsidR="002E2CE1">
        <w:rPr>
          <w:szCs w:val="28"/>
        </w:rPr>
        <w:t xml:space="preserve">Департамент </w:t>
      </w:r>
      <w:r>
        <w:rPr>
          <w:szCs w:val="28"/>
        </w:rPr>
        <w:t>для целей управления рисками причинения вреда (ущерба) относит субъекты регионального государственного контроля к одной из следующих категорий риска причинения вреда (ущерба) (далее – категории риска):</w:t>
      </w:r>
    </w:p>
    <w:p w14:paraId="09CD649F" w14:textId="77777777" w:rsidR="0081243E" w:rsidRDefault="0081243E" w:rsidP="0081243E">
      <w:pPr>
        <w:ind w:firstLine="709"/>
        <w:jc w:val="both"/>
        <w:rPr>
          <w:szCs w:val="28"/>
        </w:rPr>
      </w:pPr>
      <w:r>
        <w:rPr>
          <w:szCs w:val="28"/>
        </w:rPr>
        <w:t>1) высокий риск;</w:t>
      </w:r>
    </w:p>
    <w:p w14:paraId="2799DE89" w14:textId="77777777" w:rsidR="0081243E" w:rsidRDefault="0081243E" w:rsidP="0081243E">
      <w:pPr>
        <w:ind w:firstLine="709"/>
        <w:jc w:val="both"/>
        <w:rPr>
          <w:szCs w:val="28"/>
        </w:rPr>
      </w:pPr>
      <w:r>
        <w:rPr>
          <w:szCs w:val="28"/>
        </w:rPr>
        <w:t>2) средний риск;</w:t>
      </w:r>
    </w:p>
    <w:p w14:paraId="54FAFF24" w14:textId="77777777" w:rsidR="0081243E" w:rsidRDefault="0081243E" w:rsidP="0081243E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3) низкий риск.</w:t>
      </w:r>
    </w:p>
    <w:p w14:paraId="3C1AEBF5" w14:textId="093A46ED" w:rsidR="0081243E" w:rsidRDefault="0081243E" w:rsidP="0081243E">
      <w:pPr>
        <w:ind w:firstLine="709"/>
        <w:jc w:val="both"/>
        <w:rPr>
          <w:szCs w:val="28"/>
        </w:rPr>
      </w:pPr>
      <w:r>
        <w:rPr>
          <w:szCs w:val="28"/>
        </w:rPr>
        <w:t xml:space="preserve">2.3. </w:t>
      </w:r>
      <w:r w:rsidRPr="00BF792D">
        <w:rPr>
          <w:szCs w:val="28"/>
        </w:rPr>
        <w:t xml:space="preserve">Отнесение деятельности </w:t>
      </w:r>
      <w:r>
        <w:rPr>
          <w:szCs w:val="28"/>
        </w:rPr>
        <w:t xml:space="preserve">юридических лиц и индивидуальных предпринимателей, осуществляющих перевозки пассажиров и багажа легковым такси на территории </w:t>
      </w:r>
      <w:r w:rsidR="002E2CE1">
        <w:rPr>
          <w:szCs w:val="28"/>
        </w:rPr>
        <w:t xml:space="preserve">Еврейской автономной области </w:t>
      </w:r>
      <w:r w:rsidRPr="00BF792D">
        <w:rPr>
          <w:szCs w:val="28"/>
        </w:rPr>
        <w:t>к определенной категории риска</w:t>
      </w:r>
      <w:r w:rsidRPr="008A7344">
        <w:rPr>
          <w:szCs w:val="28"/>
        </w:rPr>
        <w:t xml:space="preserve"> </w:t>
      </w:r>
      <w:r w:rsidRPr="00BF792D">
        <w:rPr>
          <w:szCs w:val="28"/>
        </w:rPr>
        <w:t>осуществляется в соответствии</w:t>
      </w:r>
      <w:r>
        <w:rPr>
          <w:szCs w:val="28"/>
        </w:rPr>
        <w:t xml:space="preserve"> с критериями </w:t>
      </w:r>
      <w:r w:rsidRPr="00BF792D">
        <w:rPr>
          <w:szCs w:val="28"/>
        </w:rPr>
        <w:t>со</w:t>
      </w:r>
      <w:r>
        <w:rPr>
          <w:szCs w:val="28"/>
        </w:rPr>
        <w:t>гласно приложению к настоящему П</w:t>
      </w:r>
      <w:r w:rsidRPr="00BF792D">
        <w:rPr>
          <w:szCs w:val="28"/>
        </w:rPr>
        <w:t>оложению.</w:t>
      </w:r>
    </w:p>
    <w:p w14:paraId="3AEF225E" w14:textId="77777777" w:rsidR="00F81B56" w:rsidRDefault="0081243E" w:rsidP="0081243E">
      <w:pPr>
        <w:ind w:firstLine="709"/>
        <w:jc w:val="both"/>
        <w:rPr>
          <w:szCs w:val="28"/>
        </w:rPr>
      </w:pPr>
      <w:r>
        <w:rPr>
          <w:szCs w:val="28"/>
        </w:rPr>
        <w:t xml:space="preserve">2.4. Отнесение </w:t>
      </w:r>
      <w:r w:rsidRPr="00BF792D">
        <w:rPr>
          <w:szCs w:val="28"/>
        </w:rPr>
        <w:t>деятельности субъектов регионального государственного контроля</w:t>
      </w:r>
      <w:r>
        <w:rPr>
          <w:szCs w:val="28"/>
        </w:rPr>
        <w:t xml:space="preserve"> к высокому и среднему риску осуществляется решением</w:t>
      </w:r>
      <w:r w:rsidR="00F81B56">
        <w:rPr>
          <w:szCs w:val="28"/>
        </w:rPr>
        <w:t xml:space="preserve"> начальника департамента автомобильных дорог и транспорта правительства Еврейской автономной области</w:t>
      </w:r>
      <w:r>
        <w:rPr>
          <w:szCs w:val="28"/>
        </w:rPr>
        <w:t xml:space="preserve">, либо лица, исполняющего его обязанности. </w:t>
      </w:r>
    </w:p>
    <w:p w14:paraId="6FDAF4B6" w14:textId="24B47B69" w:rsidR="0081243E" w:rsidRDefault="00F81B56" w:rsidP="0081243E">
      <w:pPr>
        <w:ind w:firstLine="709"/>
        <w:jc w:val="both"/>
        <w:rPr>
          <w:szCs w:val="28"/>
        </w:rPr>
      </w:pPr>
      <w:r>
        <w:rPr>
          <w:szCs w:val="28"/>
        </w:rPr>
        <w:t xml:space="preserve">Департамент </w:t>
      </w:r>
      <w:r w:rsidR="0081243E">
        <w:rPr>
          <w:szCs w:val="28"/>
        </w:rPr>
        <w:t>ведет перечень субъектов регионального государственного контроля, деятельности которых присвоены категории высокого и среднего риска.</w:t>
      </w:r>
    </w:p>
    <w:p w14:paraId="3DEADABC" w14:textId="77777777" w:rsidR="0081243E" w:rsidRDefault="0081243E" w:rsidP="0081243E">
      <w:pPr>
        <w:ind w:firstLine="709"/>
        <w:jc w:val="both"/>
        <w:rPr>
          <w:szCs w:val="28"/>
        </w:rPr>
      </w:pPr>
      <w:r>
        <w:rPr>
          <w:szCs w:val="28"/>
        </w:rPr>
        <w:t>2.5. В случае если деятельность субъектов регионального государственного контроля не отнесена к определенной категории риска, деятельность таких субъектов считается отнесенной к категории низкого риска.</w:t>
      </w:r>
    </w:p>
    <w:p w14:paraId="75D6386F" w14:textId="77777777" w:rsidR="0081243E" w:rsidRDefault="0081243E" w:rsidP="0081243E">
      <w:pPr>
        <w:ind w:firstLine="709"/>
        <w:jc w:val="both"/>
        <w:rPr>
          <w:szCs w:val="28"/>
        </w:rPr>
      </w:pPr>
      <w:r>
        <w:rPr>
          <w:szCs w:val="28"/>
        </w:rPr>
        <w:t>2.6. Проведение плановых проверок субъектов регионального государственного контроля в зависимости от присвоенной их деятельности категории риска осуществляется со следующей периодичностью:</w:t>
      </w:r>
    </w:p>
    <w:p w14:paraId="363FE7DF" w14:textId="77777777" w:rsidR="0081243E" w:rsidRDefault="0081243E" w:rsidP="0081243E">
      <w:pPr>
        <w:ind w:firstLine="709"/>
        <w:jc w:val="both"/>
        <w:rPr>
          <w:szCs w:val="28"/>
        </w:rPr>
      </w:pPr>
      <w:r>
        <w:rPr>
          <w:szCs w:val="28"/>
        </w:rPr>
        <w:t>1) для категории высокого риска – 1 раз в год;</w:t>
      </w:r>
    </w:p>
    <w:p w14:paraId="4CAF1F11" w14:textId="77777777" w:rsidR="0081243E" w:rsidRDefault="0081243E" w:rsidP="0081243E">
      <w:pPr>
        <w:ind w:firstLine="709"/>
        <w:jc w:val="both"/>
        <w:rPr>
          <w:szCs w:val="28"/>
        </w:rPr>
      </w:pPr>
      <w:r>
        <w:rPr>
          <w:szCs w:val="28"/>
        </w:rPr>
        <w:t>2) для категории среднего риска – 1 раз в три года.</w:t>
      </w:r>
    </w:p>
    <w:p w14:paraId="7547ACD5" w14:textId="77777777" w:rsidR="0081243E" w:rsidRDefault="0081243E" w:rsidP="0081243E">
      <w:pPr>
        <w:ind w:firstLine="709"/>
        <w:jc w:val="both"/>
        <w:rPr>
          <w:szCs w:val="28"/>
        </w:rPr>
      </w:pPr>
      <w:r>
        <w:rPr>
          <w:szCs w:val="28"/>
        </w:rPr>
        <w:t>Плановые проверки в отношении субъектов регионального государственного контроля, деятельность которых отнесена к категории низкого риска, не проводятся.</w:t>
      </w:r>
    </w:p>
    <w:p w14:paraId="59BE6987" w14:textId="77777777" w:rsidR="0081243E" w:rsidRDefault="0081243E" w:rsidP="0081243E">
      <w:pPr>
        <w:spacing w:line="322" w:lineRule="atLeast"/>
        <w:ind w:right="29" w:firstLine="706"/>
        <w:jc w:val="center"/>
        <w:rPr>
          <w:color w:val="000000"/>
          <w:szCs w:val="28"/>
        </w:rPr>
      </w:pPr>
    </w:p>
    <w:p w14:paraId="78E34D83" w14:textId="77777777" w:rsidR="0081243E" w:rsidRPr="0091039D" w:rsidRDefault="0081243E" w:rsidP="0081243E">
      <w:pPr>
        <w:spacing w:line="322" w:lineRule="atLeast"/>
        <w:ind w:right="29" w:firstLine="706"/>
        <w:jc w:val="center"/>
        <w:rPr>
          <w:color w:val="000000"/>
          <w:szCs w:val="28"/>
        </w:rPr>
      </w:pPr>
      <w:r>
        <w:rPr>
          <w:color w:val="000000"/>
          <w:szCs w:val="28"/>
        </w:rPr>
        <w:t>3. Профилактика рисков причинения вреда (ущерба) охраняемым законом ценностям.</w:t>
      </w:r>
    </w:p>
    <w:p w14:paraId="432182E4" w14:textId="77777777" w:rsidR="0081243E" w:rsidRDefault="0081243E" w:rsidP="0081243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77A738AB" w14:textId="123AFD72" w:rsidR="0081243E" w:rsidRDefault="0081243E" w:rsidP="0081243E">
      <w:pPr>
        <w:ind w:firstLine="709"/>
        <w:jc w:val="both"/>
        <w:rPr>
          <w:szCs w:val="28"/>
        </w:rPr>
      </w:pPr>
      <w:r>
        <w:t xml:space="preserve">3.1. </w:t>
      </w:r>
      <w:r w:rsidR="00F81B56">
        <w:rPr>
          <w:szCs w:val="28"/>
        </w:rPr>
        <w:t xml:space="preserve">Департамент </w:t>
      </w:r>
      <w:r>
        <w:rPr>
          <w:szCs w:val="28"/>
        </w:rPr>
        <w:t>ежегодно утверждает программу профилактики рисков причинения вреда (ущерба) охраняемым законом ценностям (далее - программа профилактики).</w:t>
      </w:r>
    </w:p>
    <w:p w14:paraId="65360223" w14:textId="77777777" w:rsidR="0081243E" w:rsidRDefault="0081243E" w:rsidP="0081243E">
      <w:pPr>
        <w:ind w:firstLine="709"/>
        <w:jc w:val="both"/>
        <w:rPr>
          <w:szCs w:val="28"/>
        </w:rPr>
      </w:pPr>
      <w:r>
        <w:rPr>
          <w:szCs w:val="28"/>
        </w:rPr>
        <w:t>Утверждение программы профилактики осуществляется в целях предупреждения нарушений субъектами регионального государственного контроля обязательных требований, устранения причин, факторов и условий, способствующих нарушениям обязательных требований, в соответствии с законодательством.</w:t>
      </w:r>
    </w:p>
    <w:p w14:paraId="63FCE908" w14:textId="4244C676" w:rsidR="0081243E" w:rsidRDefault="0081243E" w:rsidP="0081243E">
      <w:pPr>
        <w:ind w:firstLine="709"/>
        <w:jc w:val="both"/>
        <w:rPr>
          <w:szCs w:val="28"/>
        </w:rPr>
      </w:pPr>
      <w:r>
        <w:t xml:space="preserve">3.2. </w:t>
      </w:r>
      <w:r w:rsidR="00F81B56">
        <w:rPr>
          <w:szCs w:val="28"/>
        </w:rPr>
        <w:t xml:space="preserve">Департамент </w:t>
      </w:r>
      <w:r>
        <w:rPr>
          <w:szCs w:val="28"/>
        </w:rPr>
        <w:t>проводит следующие профилактические мероприятия:</w:t>
      </w:r>
    </w:p>
    <w:p w14:paraId="7884BC75" w14:textId="77777777" w:rsidR="0081243E" w:rsidRDefault="0081243E" w:rsidP="0081243E">
      <w:pPr>
        <w:ind w:firstLine="709"/>
        <w:jc w:val="both"/>
        <w:rPr>
          <w:szCs w:val="28"/>
        </w:rPr>
      </w:pPr>
      <w:r>
        <w:rPr>
          <w:szCs w:val="28"/>
        </w:rPr>
        <w:t>1) информирование;</w:t>
      </w:r>
    </w:p>
    <w:p w14:paraId="173ECB91" w14:textId="77777777" w:rsidR="0081243E" w:rsidRDefault="0081243E" w:rsidP="0081243E">
      <w:pPr>
        <w:ind w:firstLine="709"/>
        <w:jc w:val="both"/>
        <w:rPr>
          <w:szCs w:val="28"/>
        </w:rPr>
      </w:pPr>
      <w:r>
        <w:rPr>
          <w:szCs w:val="28"/>
        </w:rPr>
        <w:t>2) обобщение правоприменительной практики;</w:t>
      </w:r>
    </w:p>
    <w:p w14:paraId="5F144547" w14:textId="77777777" w:rsidR="0081243E" w:rsidRDefault="0081243E" w:rsidP="0081243E">
      <w:pPr>
        <w:ind w:firstLine="709"/>
        <w:jc w:val="both"/>
        <w:rPr>
          <w:szCs w:val="28"/>
        </w:rPr>
      </w:pPr>
      <w:r>
        <w:rPr>
          <w:szCs w:val="28"/>
        </w:rPr>
        <w:t>3) объявление предостережения;</w:t>
      </w:r>
    </w:p>
    <w:p w14:paraId="27B29933" w14:textId="77777777" w:rsidR="0081243E" w:rsidRDefault="0081243E" w:rsidP="0081243E">
      <w:pPr>
        <w:ind w:firstLine="709"/>
        <w:jc w:val="both"/>
        <w:rPr>
          <w:szCs w:val="28"/>
        </w:rPr>
      </w:pPr>
      <w:r>
        <w:rPr>
          <w:szCs w:val="28"/>
        </w:rPr>
        <w:t>4) консультирование;</w:t>
      </w:r>
    </w:p>
    <w:p w14:paraId="09ABFC4B" w14:textId="77777777" w:rsidR="0081243E" w:rsidRDefault="0081243E" w:rsidP="0081243E">
      <w:pPr>
        <w:ind w:firstLine="709"/>
        <w:jc w:val="both"/>
        <w:rPr>
          <w:szCs w:val="28"/>
        </w:rPr>
      </w:pPr>
      <w:r>
        <w:rPr>
          <w:szCs w:val="28"/>
        </w:rPr>
        <w:t>5) профилактический визит.</w:t>
      </w:r>
    </w:p>
    <w:p w14:paraId="25FA76A8" w14:textId="0D7F19BE" w:rsidR="0081243E" w:rsidRDefault="0081243E" w:rsidP="0081243E">
      <w:pPr>
        <w:ind w:firstLine="709"/>
        <w:jc w:val="both"/>
        <w:rPr>
          <w:szCs w:val="28"/>
        </w:rPr>
      </w:pPr>
      <w:r>
        <w:rPr>
          <w:szCs w:val="28"/>
        </w:rPr>
        <w:t xml:space="preserve">3.3. Информирование осуществляется посредством размещения сведений, предусмотренных </w:t>
      </w:r>
      <w:hyperlink r:id="rId6">
        <w:r>
          <w:rPr>
            <w:szCs w:val="28"/>
          </w:rPr>
          <w:t>частью 3 статьи 46</w:t>
        </w:r>
      </w:hyperlink>
      <w:r>
        <w:rPr>
          <w:szCs w:val="28"/>
        </w:rPr>
        <w:t xml:space="preserve"> Федерального закона </w:t>
      </w:r>
      <w:r w:rsidR="00F81B56">
        <w:rPr>
          <w:szCs w:val="28"/>
        </w:rPr>
        <w:br/>
      </w:r>
      <w:r w:rsidRPr="008208DB">
        <w:rPr>
          <w:color w:val="FF0000"/>
          <w:szCs w:val="28"/>
        </w:rPr>
        <w:lastRenderedPageBreak/>
        <w:t xml:space="preserve">№ 248-ФЗ, </w:t>
      </w:r>
      <w:r w:rsidR="008208DB">
        <w:rPr>
          <w:szCs w:val="28"/>
        </w:rPr>
        <w:t>на</w:t>
      </w:r>
      <w:r w:rsidR="008208DB" w:rsidRPr="008208DB">
        <w:rPr>
          <w:color w:val="FF0000"/>
        </w:rPr>
        <w:t xml:space="preserve"> </w:t>
      </w:r>
      <w:r w:rsidR="008208DB" w:rsidRPr="006428CF">
        <w:rPr>
          <w:color w:val="FF0000"/>
        </w:rPr>
        <w:t>официальном интернет-портале органов государственной власти Еврейской автономной области (</w:t>
      </w:r>
      <w:hyperlink r:id="rId7" w:history="1">
        <w:r w:rsidR="008208DB" w:rsidRPr="006428CF">
          <w:rPr>
            <w:rStyle w:val="a4"/>
            <w:color w:val="FF0000"/>
            <w:lang w:val="en-US"/>
          </w:rPr>
          <w:t>http</w:t>
        </w:r>
        <w:r w:rsidR="008208DB" w:rsidRPr="006428CF">
          <w:rPr>
            <w:rStyle w:val="a4"/>
            <w:color w:val="FF0000"/>
          </w:rPr>
          <w:t>://</w:t>
        </w:r>
        <w:r w:rsidR="008208DB" w:rsidRPr="006428CF">
          <w:rPr>
            <w:rStyle w:val="a4"/>
            <w:color w:val="FF0000"/>
            <w:lang w:val="en-US"/>
          </w:rPr>
          <w:t>www</w:t>
        </w:r>
        <w:r w:rsidR="008208DB" w:rsidRPr="006428CF">
          <w:rPr>
            <w:rStyle w:val="a4"/>
            <w:color w:val="FF0000"/>
          </w:rPr>
          <w:t>.</w:t>
        </w:r>
        <w:r w:rsidR="008208DB" w:rsidRPr="006428CF">
          <w:rPr>
            <w:rStyle w:val="a4"/>
            <w:color w:val="FF0000"/>
            <w:lang w:val="en-US"/>
          </w:rPr>
          <w:t>eao</w:t>
        </w:r>
        <w:r w:rsidR="008208DB" w:rsidRPr="006428CF">
          <w:rPr>
            <w:rStyle w:val="a4"/>
            <w:color w:val="FF0000"/>
          </w:rPr>
          <w:t>.</w:t>
        </w:r>
        <w:r w:rsidR="008208DB" w:rsidRPr="006428CF">
          <w:rPr>
            <w:rStyle w:val="a4"/>
            <w:color w:val="FF0000"/>
            <w:lang w:val="en-US"/>
          </w:rPr>
          <w:t>ru</w:t>
        </w:r>
      </w:hyperlink>
      <w:r w:rsidR="008208DB" w:rsidRPr="006428CF">
        <w:rPr>
          <w:color w:val="FF0000"/>
        </w:rPr>
        <w:t>) на странице департамента автомобильных дорог и транспорта правительства</w:t>
      </w:r>
      <w:r w:rsidR="008208DB">
        <w:rPr>
          <w:szCs w:val="28"/>
        </w:rPr>
        <w:t xml:space="preserve">, </w:t>
      </w:r>
      <w:r>
        <w:rPr>
          <w:szCs w:val="28"/>
        </w:rPr>
        <w:t>в средствах массовой информации, через личные кабинеты субъектов регионального государственного контроля в государственных информационных системах (при их наличии) и в иных формах.</w:t>
      </w:r>
    </w:p>
    <w:p w14:paraId="14A6C15B" w14:textId="10137011" w:rsidR="0081243E" w:rsidRDefault="0081243E" w:rsidP="0081243E">
      <w:pPr>
        <w:ind w:firstLine="709"/>
        <w:jc w:val="both"/>
        <w:rPr>
          <w:szCs w:val="28"/>
        </w:rPr>
      </w:pPr>
      <w:r>
        <w:rPr>
          <w:szCs w:val="28"/>
        </w:rPr>
        <w:t xml:space="preserve">3.4. Обобщение правоприменительной практики проводится для решения задач, предусмотренных </w:t>
      </w:r>
      <w:hyperlink r:id="rId8">
        <w:r>
          <w:rPr>
            <w:szCs w:val="28"/>
          </w:rPr>
          <w:t>частью 1 статьи 47</w:t>
        </w:r>
      </w:hyperlink>
      <w:r>
        <w:rPr>
          <w:szCs w:val="28"/>
        </w:rPr>
        <w:t xml:space="preserve"> Федерального закона </w:t>
      </w:r>
      <w:r w:rsidR="00C02D78">
        <w:rPr>
          <w:szCs w:val="28"/>
        </w:rPr>
        <w:br/>
      </w:r>
      <w:r>
        <w:rPr>
          <w:szCs w:val="28"/>
        </w:rPr>
        <w:t>№ 248-ФЗ.</w:t>
      </w:r>
      <w:r w:rsidRPr="004546A9">
        <w:rPr>
          <w:szCs w:val="28"/>
        </w:rPr>
        <w:t xml:space="preserve"> </w:t>
      </w:r>
    </w:p>
    <w:p w14:paraId="5C548DFC" w14:textId="23023FAA" w:rsidR="0081243E" w:rsidRDefault="0081243E" w:rsidP="0081243E">
      <w:pPr>
        <w:ind w:firstLine="709"/>
        <w:jc w:val="both"/>
        <w:rPr>
          <w:szCs w:val="28"/>
        </w:rPr>
      </w:pPr>
      <w:r>
        <w:rPr>
          <w:szCs w:val="28"/>
        </w:rPr>
        <w:t xml:space="preserve">По итогам обобщения правоприменительной практики должностные лица </w:t>
      </w:r>
      <w:r w:rsidR="00C02D78">
        <w:rPr>
          <w:szCs w:val="28"/>
        </w:rPr>
        <w:t xml:space="preserve">департамента </w:t>
      </w:r>
      <w:r>
        <w:rPr>
          <w:szCs w:val="28"/>
        </w:rPr>
        <w:t xml:space="preserve">обеспечивают подготовку доклада, содержащего результаты обобщения правоприменительной практики </w:t>
      </w:r>
      <w:r w:rsidR="00C02D78">
        <w:rPr>
          <w:szCs w:val="28"/>
        </w:rPr>
        <w:t xml:space="preserve">департамента </w:t>
      </w:r>
      <w:r>
        <w:rPr>
          <w:szCs w:val="28"/>
        </w:rPr>
        <w:t>(далее - доклад о правоприменительной практике).</w:t>
      </w:r>
    </w:p>
    <w:p w14:paraId="32D7D2CA" w14:textId="236E2C7C" w:rsidR="0081243E" w:rsidRDefault="0081243E" w:rsidP="0081243E">
      <w:pPr>
        <w:ind w:firstLine="709"/>
        <w:jc w:val="both"/>
        <w:rPr>
          <w:szCs w:val="28"/>
        </w:rPr>
      </w:pPr>
      <w:r>
        <w:rPr>
          <w:szCs w:val="28"/>
        </w:rPr>
        <w:t xml:space="preserve">Доклад о правоприменительной практике готовится </w:t>
      </w:r>
      <w:r w:rsidR="00C02D78">
        <w:rPr>
          <w:szCs w:val="28"/>
        </w:rPr>
        <w:t xml:space="preserve">департаментом </w:t>
      </w:r>
      <w:r>
        <w:rPr>
          <w:szCs w:val="28"/>
        </w:rPr>
        <w:t xml:space="preserve">один раз в год. Доклад о правоприменительной практике утверждается приказом </w:t>
      </w:r>
      <w:r w:rsidR="00C02D78">
        <w:rPr>
          <w:szCs w:val="28"/>
        </w:rPr>
        <w:t xml:space="preserve">департамента </w:t>
      </w:r>
      <w:r>
        <w:rPr>
          <w:szCs w:val="28"/>
        </w:rPr>
        <w:t xml:space="preserve">и размещается на </w:t>
      </w:r>
      <w:bookmarkStart w:id="0" w:name="_Hlk80347935"/>
      <w:r w:rsidR="008208DB" w:rsidRPr="006428CF">
        <w:rPr>
          <w:color w:val="FF0000"/>
        </w:rPr>
        <w:t>официальном интернет-портале органов государственной власти Еврейской автономной области (</w:t>
      </w:r>
      <w:hyperlink r:id="rId9" w:history="1">
        <w:r w:rsidR="008208DB" w:rsidRPr="006428CF">
          <w:rPr>
            <w:rStyle w:val="a4"/>
            <w:color w:val="FF0000"/>
            <w:lang w:val="en-US"/>
          </w:rPr>
          <w:t>http</w:t>
        </w:r>
        <w:r w:rsidR="008208DB" w:rsidRPr="006428CF">
          <w:rPr>
            <w:rStyle w:val="a4"/>
            <w:color w:val="FF0000"/>
          </w:rPr>
          <w:t>://</w:t>
        </w:r>
        <w:r w:rsidR="008208DB" w:rsidRPr="006428CF">
          <w:rPr>
            <w:rStyle w:val="a4"/>
            <w:color w:val="FF0000"/>
            <w:lang w:val="en-US"/>
          </w:rPr>
          <w:t>www</w:t>
        </w:r>
        <w:r w:rsidR="008208DB" w:rsidRPr="006428CF">
          <w:rPr>
            <w:rStyle w:val="a4"/>
            <w:color w:val="FF0000"/>
          </w:rPr>
          <w:t>.</w:t>
        </w:r>
        <w:r w:rsidR="008208DB" w:rsidRPr="006428CF">
          <w:rPr>
            <w:rStyle w:val="a4"/>
            <w:color w:val="FF0000"/>
            <w:lang w:val="en-US"/>
          </w:rPr>
          <w:t>eao</w:t>
        </w:r>
        <w:r w:rsidR="008208DB" w:rsidRPr="006428CF">
          <w:rPr>
            <w:rStyle w:val="a4"/>
            <w:color w:val="FF0000"/>
          </w:rPr>
          <w:t>.</w:t>
        </w:r>
        <w:r w:rsidR="008208DB" w:rsidRPr="006428CF">
          <w:rPr>
            <w:rStyle w:val="a4"/>
            <w:color w:val="FF0000"/>
            <w:lang w:val="en-US"/>
          </w:rPr>
          <w:t>ru</w:t>
        </w:r>
      </w:hyperlink>
      <w:r w:rsidR="008208DB" w:rsidRPr="006428CF">
        <w:rPr>
          <w:color w:val="FF0000"/>
        </w:rPr>
        <w:t>) на странице департамента автомобильных дорог и транспорта правительства</w:t>
      </w:r>
      <w:r w:rsidR="008208DB">
        <w:rPr>
          <w:szCs w:val="28"/>
        </w:rPr>
        <w:t xml:space="preserve">, </w:t>
      </w:r>
      <w:bookmarkEnd w:id="0"/>
      <w:r>
        <w:rPr>
          <w:szCs w:val="28"/>
        </w:rPr>
        <w:t>до 1 марта года, следующего за отчетным годом.</w:t>
      </w:r>
    </w:p>
    <w:p w14:paraId="1CBE6BD9" w14:textId="18494ADC" w:rsidR="0081243E" w:rsidRDefault="0081243E" w:rsidP="0081243E">
      <w:pPr>
        <w:ind w:firstLine="709"/>
        <w:jc w:val="both"/>
        <w:rPr>
          <w:szCs w:val="28"/>
        </w:rPr>
      </w:pPr>
      <w:r>
        <w:rPr>
          <w:szCs w:val="28"/>
        </w:rPr>
        <w:t>3.5.</w:t>
      </w:r>
      <w:r w:rsidRPr="004546A9">
        <w:rPr>
          <w:szCs w:val="28"/>
        </w:rPr>
        <w:t xml:space="preserve"> </w:t>
      </w:r>
      <w:r>
        <w:rPr>
          <w:szCs w:val="28"/>
        </w:rPr>
        <w:t xml:space="preserve">При наличии у </w:t>
      </w:r>
      <w:r w:rsidR="00C02D78">
        <w:rPr>
          <w:szCs w:val="28"/>
        </w:rPr>
        <w:t xml:space="preserve">департамента </w:t>
      </w:r>
      <w:r>
        <w:rPr>
          <w:szCs w:val="28"/>
        </w:rPr>
        <w:t xml:space="preserve">сведений о готовящихся или возможных нарушениях обязательных требований, а также о непосредственных нарушениях обязательных требований, </w:t>
      </w:r>
      <w:r w:rsidR="00C02D78">
        <w:rPr>
          <w:szCs w:val="28"/>
        </w:rPr>
        <w:t>департамент</w:t>
      </w:r>
      <w:r>
        <w:rPr>
          <w:szCs w:val="28"/>
        </w:rPr>
        <w:t>, объявляет субъекту регионального государственного контроля предостережение о недопустимости нарушения обязательных требований и предлагает принять меры по обеспечению соблюдения обязательных требований и уведомить об этом в установленный в таком предостережении срок орган государственного контроля.</w:t>
      </w:r>
    </w:p>
    <w:p w14:paraId="503C1CDA" w14:textId="77777777" w:rsidR="0081243E" w:rsidRDefault="0081243E" w:rsidP="0081243E">
      <w:pPr>
        <w:ind w:firstLine="709"/>
        <w:jc w:val="both"/>
        <w:rPr>
          <w:szCs w:val="28"/>
        </w:rPr>
      </w:pPr>
      <w:r>
        <w:rPr>
          <w:szCs w:val="28"/>
        </w:rPr>
        <w:t>3.6. Предостережение о недопустимости нарушения обязательных требований должно содержать указания на соответствующие обязательные требования, нормативный правовой акт, их предусматривающий, а также информацию о том, какие конкретно действия (бездействие) субъекта регионального государственного контроля могут привести или приводят к нарушению этих требований.</w:t>
      </w:r>
    </w:p>
    <w:p w14:paraId="2D2BB9CD" w14:textId="77777777" w:rsidR="0081243E" w:rsidRPr="00BB2E52" w:rsidRDefault="0081243E" w:rsidP="0081243E">
      <w:pPr>
        <w:ind w:firstLine="709"/>
        <w:jc w:val="both"/>
        <w:rPr>
          <w:szCs w:val="28"/>
        </w:rPr>
      </w:pPr>
      <w:r>
        <w:rPr>
          <w:szCs w:val="28"/>
        </w:rPr>
        <w:t xml:space="preserve">3.7. </w:t>
      </w:r>
      <w:r w:rsidRPr="00BB2E52">
        <w:rPr>
          <w:szCs w:val="28"/>
        </w:rPr>
        <w:t xml:space="preserve">Подача и рассмотрение </w:t>
      </w:r>
      <w:r>
        <w:rPr>
          <w:szCs w:val="28"/>
        </w:rPr>
        <w:t>субъектом регионального государственного контроля</w:t>
      </w:r>
      <w:r w:rsidRPr="00BB2E52">
        <w:rPr>
          <w:szCs w:val="28"/>
        </w:rPr>
        <w:t xml:space="preserve"> возражения в отношении предостережения о недопустимости нарушения обязательных требований (далее - предостережение) осуществляется в следующем порядке:</w:t>
      </w:r>
    </w:p>
    <w:p w14:paraId="0183C8D0" w14:textId="210E82FC" w:rsidR="0081243E" w:rsidRPr="00BB2E52" w:rsidRDefault="0081243E" w:rsidP="0081243E">
      <w:pPr>
        <w:ind w:firstLine="709"/>
        <w:jc w:val="both"/>
        <w:rPr>
          <w:szCs w:val="28"/>
        </w:rPr>
      </w:pPr>
      <w:r w:rsidRPr="00BB2E52">
        <w:rPr>
          <w:szCs w:val="28"/>
        </w:rPr>
        <w:t xml:space="preserve">1) возражения подаются (направляются) </w:t>
      </w:r>
      <w:r>
        <w:rPr>
          <w:szCs w:val="28"/>
        </w:rPr>
        <w:t>субъектом регионального государственного контроля</w:t>
      </w:r>
      <w:r w:rsidRPr="00BB2E52">
        <w:rPr>
          <w:szCs w:val="28"/>
        </w:rPr>
        <w:t xml:space="preserve"> в </w:t>
      </w:r>
      <w:r w:rsidR="00C02D78">
        <w:rPr>
          <w:szCs w:val="28"/>
        </w:rPr>
        <w:t xml:space="preserve">департамент </w:t>
      </w:r>
      <w:r w:rsidRPr="00BB2E52">
        <w:rPr>
          <w:szCs w:val="28"/>
        </w:rPr>
        <w:t>в бумажном виде почтовым отправлением</w:t>
      </w:r>
      <w:r>
        <w:rPr>
          <w:szCs w:val="28"/>
        </w:rPr>
        <w:t>,</w:t>
      </w:r>
      <w:r w:rsidRPr="00BB2E52">
        <w:rPr>
          <w:szCs w:val="28"/>
        </w:rPr>
        <w:t xml:space="preserve"> либо в виде</w:t>
      </w:r>
      <w:r>
        <w:rPr>
          <w:szCs w:val="28"/>
        </w:rPr>
        <w:t xml:space="preserve"> </w:t>
      </w:r>
      <w:r w:rsidRPr="00BB2E52">
        <w:rPr>
          <w:szCs w:val="28"/>
        </w:rPr>
        <w:t>электронного документа, подписанного усиленной квалифицированной электронной подписью, для граждан - простой электронной подписью;</w:t>
      </w:r>
    </w:p>
    <w:p w14:paraId="37BB9726" w14:textId="77777777" w:rsidR="0081243E" w:rsidRPr="00BB2E52" w:rsidRDefault="0081243E" w:rsidP="0081243E">
      <w:pPr>
        <w:ind w:firstLine="709"/>
        <w:jc w:val="both"/>
        <w:rPr>
          <w:szCs w:val="28"/>
        </w:rPr>
      </w:pPr>
      <w:r w:rsidRPr="00BB2E52">
        <w:rPr>
          <w:szCs w:val="28"/>
        </w:rPr>
        <w:t>2) в возражениях указываются:</w:t>
      </w:r>
    </w:p>
    <w:p w14:paraId="32A26080" w14:textId="77777777" w:rsidR="0081243E" w:rsidRPr="00BB2E52" w:rsidRDefault="0081243E" w:rsidP="0081243E">
      <w:pPr>
        <w:ind w:firstLine="709"/>
        <w:jc w:val="both"/>
        <w:rPr>
          <w:szCs w:val="28"/>
        </w:rPr>
      </w:pPr>
      <w:r w:rsidRPr="00BB2E52">
        <w:rPr>
          <w:szCs w:val="28"/>
        </w:rPr>
        <w:t>а) наименование юридического лица, фамилия, имя, отчество (при наличии) физического лица;</w:t>
      </w:r>
    </w:p>
    <w:p w14:paraId="1A5CEFAF" w14:textId="66DA5EF6" w:rsidR="0081243E" w:rsidRPr="00BB2E52" w:rsidRDefault="0081243E" w:rsidP="0081243E">
      <w:pPr>
        <w:ind w:firstLine="709"/>
        <w:jc w:val="both"/>
        <w:rPr>
          <w:szCs w:val="28"/>
        </w:rPr>
      </w:pPr>
      <w:r w:rsidRPr="00BB2E52">
        <w:rPr>
          <w:szCs w:val="28"/>
        </w:rPr>
        <w:lastRenderedPageBreak/>
        <w:t xml:space="preserve">б) идентификационный номер налогоплательщика </w:t>
      </w:r>
      <w:r w:rsidR="00C02D78">
        <w:rPr>
          <w:szCs w:val="28"/>
        </w:rPr>
        <w:t xml:space="preserve">– </w:t>
      </w:r>
      <w:r w:rsidRPr="00BB2E52">
        <w:rPr>
          <w:szCs w:val="28"/>
        </w:rPr>
        <w:t xml:space="preserve"> юридического лица, индивидуального предпринимателя;</w:t>
      </w:r>
    </w:p>
    <w:p w14:paraId="7A63D69A" w14:textId="77777777" w:rsidR="0081243E" w:rsidRPr="00BB2E52" w:rsidRDefault="0081243E" w:rsidP="0081243E">
      <w:pPr>
        <w:ind w:firstLine="709"/>
        <w:jc w:val="both"/>
        <w:rPr>
          <w:szCs w:val="28"/>
        </w:rPr>
      </w:pPr>
      <w:r w:rsidRPr="00BB2E52">
        <w:rPr>
          <w:szCs w:val="28"/>
        </w:rPr>
        <w:t>в) дата и номер предостережения, направленного в адрес контролируемого лица;</w:t>
      </w:r>
    </w:p>
    <w:p w14:paraId="632CBD77" w14:textId="77777777" w:rsidR="0081243E" w:rsidRPr="00BB2E52" w:rsidRDefault="0081243E" w:rsidP="0081243E">
      <w:pPr>
        <w:ind w:firstLine="709"/>
        <w:jc w:val="both"/>
        <w:rPr>
          <w:szCs w:val="28"/>
        </w:rPr>
      </w:pPr>
      <w:r w:rsidRPr="00BB2E52">
        <w:rPr>
          <w:szCs w:val="28"/>
        </w:rPr>
        <w:t xml:space="preserve">г) обоснование позиции в отношении указанных в предостережении действий (бездействия) </w:t>
      </w:r>
      <w:r>
        <w:rPr>
          <w:szCs w:val="28"/>
        </w:rPr>
        <w:t>субъекта регионального государственного контроля</w:t>
      </w:r>
      <w:r w:rsidRPr="00BB2E52">
        <w:rPr>
          <w:szCs w:val="28"/>
        </w:rPr>
        <w:t>, которые приводят или могут привести к нарушению обязательных требований;</w:t>
      </w:r>
    </w:p>
    <w:p w14:paraId="466D713F" w14:textId="2E4BE8D7" w:rsidR="0081243E" w:rsidRPr="00BB2E52" w:rsidRDefault="0081243E" w:rsidP="0081243E">
      <w:pPr>
        <w:ind w:firstLine="709"/>
        <w:jc w:val="both"/>
        <w:rPr>
          <w:szCs w:val="28"/>
        </w:rPr>
      </w:pPr>
      <w:r w:rsidRPr="00BB2E52">
        <w:rPr>
          <w:szCs w:val="28"/>
        </w:rPr>
        <w:t>3) уполномоченное</w:t>
      </w:r>
      <w:r>
        <w:rPr>
          <w:szCs w:val="28"/>
        </w:rPr>
        <w:t xml:space="preserve"> должностное</w:t>
      </w:r>
      <w:r w:rsidRPr="00BB2E52">
        <w:rPr>
          <w:szCs w:val="28"/>
        </w:rPr>
        <w:t xml:space="preserve"> лицо </w:t>
      </w:r>
      <w:r w:rsidR="00C17203">
        <w:rPr>
          <w:szCs w:val="28"/>
        </w:rPr>
        <w:t xml:space="preserve">департамента </w:t>
      </w:r>
      <w:r w:rsidRPr="00BB2E52">
        <w:rPr>
          <w:szCs w:val="28"/>
        </w:rPr>
        <w:t xml:space="preserve">рассматривает возражения, по итогам рассмотрения направляет </w:t>
      </w:r>
      <w:r>
        <w:rPr>
          <w:szCs w:val="28"/>
        </w:rPr>
        <w:t>субъекту регионального государственного контроля</w:t>
      </w:r>
      <w:r w:rsidRPr="00BB2E52">
        <w:rPr>
          <w:szCs w:val="28"/>
        </w:rPr>
        <w:t xml:space="preserve"> в течение 20 рабочих дней со дня получения возражений письменный ответ.</w:t>
      </w:r>
    </w:p>
    <w:p w14:paraId="6F9E50C1" w14:textId="32A9C75C" w:rsidR="0081243E" w:rsidRPr="00BB2E52" w:rsidRDefault="0081243E" w:rsidP="0081243E">
      <w:pPr>
        <w:ind w:firstLine="709"/>
        <w:jc w:val="both"/>
        <w:rPr>
          <w:szCs w:val="28"/>
        </w:rPr>
      </w:pPr>
      <w:r w:rsidRPr="00BB2E52">
        <w:rPr>
          <w:szCs w:val="28"/>
        </w:rPr>
        <w:t>Уполномоченное</w:t>
      </w:r>
      <w:r>
        <w:rPr>
          <w:szCs w:val="28"/>
        </w:rPr>
        <w:t xml:space="preserve"> должностное</w:t>
      </w:r>
      <w:r w:rsidRPr="00BB2E52">
        <w:rPr>
          <w:szCs w:val="28"/>
        </w:rPr>
        <w:t xml:space="preserve"> лицо </w:t>
      </w:r>
      <w:r w:rsidR="00C17203">
        <w:rPr>
          <w:szCs w:val="28"/>
        </w:rPr>
        <w:t xml:space="preserve">департамента </w:t>
      </w:r>
      <w:r w:rsidRPr="00BB2E52">
        <w:rPr>
          <w:szCs w:val="28"/>
        </w:rPr>
        <w:t xml:space="preserve">вправе принять решение о рассмотрении жалобы на действие должностного лица </w:t>
      </w:r>
      <w:r w:rsidR="00C17203">
        <w:rPr>
          <w:szCs w:val="28"/>
        </w:rPr>
        <w:t xml:space="preserve">департамента </w:t>
      </w:r>
      <w:r w:rsidRPr="00BB2E52">
        <w:rPr>
          <w:szCs w:val="28"/>
        </w:rPr>
        <w:t>с участием лица, подавшего жалобу;</w:t>
      </w:r>
    </w:p>
    <w:p w14:paraId="278CF845" w14:textId="1E629776" w:rsidR="0081243E" w:rsidRDefault="0081243E" w:rsidP="0081243E">
      <w:pPr>
        <w:ind w:firstLine="709"/>
        <w:jc w:val="both"/>
        <w:rPr>
          <w:szCs w:val="28"/>
        </w:rPr>
      </w:pPr>
      <w:r w:rsidRPr="00BB2E52">
        <w:rPr>
          <w:szCs w:val="28"/>
        </w:rPr>
        <w:t xml:space="preserve">4) результаты рассмотрения возражений используются </w:t>
      </w:r>
      <w:r w:rsidR="00C17203">
        <w:rPr>
          <w:szCs w:val="28"/>
        </w:rPr>
        <w:t xml:space="preserve">департаментом </w:t>
      </w:r>
      <w:r w:rsidRPr="00BB2E52">
        <w:rPr>
          <w:szCs w:val="28"/>
        </w:rPr>
        <w:t>для целей организации и проведения мероприятий по профилактике нарушения обязательных требований и иных целей, не связанных с ограничением прав и свобод контролируемых лиц.</w:t>
      </w:r>
    </w:p>
    <w:p w14:paraId="661D4827" w14:textId="49438682" w:rsidR="0081243E" w:rsidRDefault="0081243E" w:rsidP="0081243E">
      <w:pPr>
        <w:ind w:firstLine="709"/>
        <w:jc w:val="both"/>
        <w:rPr>
          <w:szCs w:val="28"/>
        </w:rPr>
      </w:pPr>
      <w:r>
        <w:rPr>
          <w:szCs w:val="28"/>
        </w:rPr>
        <w:t xml:space="preserve">3.8. Должностное лицо </w:t>
      </w:r>
      <w:r w:rsidR="00773C3E">
        <w:rPr>
          <w:szCs w:val="28"/>
        </w:rPr>
        <w:t xml:space="preserve">департамента </w:t>
      </w:r>
      <w:r>
        <w:rPr>
          <w:szCs w:val="28"/>
        </w:rPr>
        <w:t>по обращениям субъектов регионального государственного контроля и их представителей осуществляет консультирование (дает разъяснения по вопросам, связанным с организацией и осуществлением регионального государственного контроля).</w:t>
      </w:r>
    </w:p>
    <w:p w14:paraId="0C65FF40" w14:textId="77777777" w:rsidR="0081243E" w:rsidRDefault="0081243E" w:rsidP="0081243E">
      <w:pPr>
        <w:ind w:firstLine="709"/>
        <w:jc w:val="both"/>
        <w:rPr>
          <w:szCs w:val="28"/>
        </w:rPr>
      </w:pPr>
      <w:r>
        <w:rPr>
          <w:szCs w:val="28"/>
        </w:rPr>
        <w:t>3.9. 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14:paraId="3FFDF020" w14:textId="77777777" w:rsidR="0081243E" w:rsidRDefault="0081243E" w:rsidP="0081243E">
      <w:pPr>
        <w:ind w:firstLine="709"/>
        <w:jc w:val="both"/>
        <w:rPr>
          <w:szCs w:val="28"/>
        </w:rPr>
      </w:pPr>
      <w:r>
        <w:rPr>
          <w:szCs w:val="28"/>
        </w:rPr>
        <w:t>3.10. Перечень вопросов, по которым осуществляется консультирование:</w:t>
      </w:r>
    </w:p>
    <w:p w14:paraId="0BF1C61B" w14:textId="77777777" w:rsidR="0081243E" w:rsidRDefault="0081243E" w:rsidP="008124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разъяснение правил перевозок пассажиров и багажа легковым такси;</w:t>
      </w:r>
    </w:p>
    <w:p w14:paraId="5549C26A" w14:textId="77777777" w:rsidR="0081243E" w:rsidRDefault="0081243E" w:rsidP="008124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вопросы осуществления регионального государственного контроля;</w:t>
      </w:r>
    </w:p>
    <w:p w14:paraId="09B436BA" w14:textId="77777777" w:rsidR="0081243E" w:rsidRDefault="0081243E" w:rsidP="008124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административная ответственность, предусмотренная за нарушение обязательных требований в сфере перевозок пассажиров и багажа легковым такси.</w:t>
      </w:r>
    </w:p>
    <w:p w14:paraId="61A4255B" w14:textId="12C4F17C" w:rsidR="0081243E" w:rsidRDefault="0081243E" w:rsidP="0081243E">
      <w:pPr>
        <w:ind w:firstLine="709"/>
        <w:jc w:val="both"/>
        <w:rPr>
          <w:szCs w:val="28"/>
        </w:rPr>
      </w:pPr>
      <w:r>
        <w:rPr>
          <w:szCs w:val="28"/>
        </w:rPr>
        <w:t xml:space="preserve">3.11. По итогам консультирования информация в письменной форме субъектам регионального государственного контроля не представляется, за исключением случая, если заявитель просит дать письменный ответ по указанному перечню вопросов посредством направления в </w:t>
      </w:r>
      <w:r w:rsidR="00773C3E">
        <w:rPr>
          <w:szCs w:val="28"/>
        </w:rPr>
        <w:t xml:space="preserve">департамент </w:t>
      </w:r>
      <w:r>
        <w:rPr>
          <w:szCs w:val="28"/>
        </w:rPr>
        <w:t>письменного обращения в бумажном или электронном виде.</w:t>
      </w:r>
    </w:p>
    <w:p w14:paraId="7139FF34" w14:textId="32B0698D" w:rsidR="0081243E" w:rsidRDefault="0081243E" w:rsidP="0081243E">
      <w:pPr>
        <w:ind w:firstLine="709"/>
        <w:jc w:val="both"/>
        <w:rPr>
          <w:szCs w:val="28"/>
        </w:rPr>
      </w:pPr>
      <w:r>
        <w:rPr>
          <w:szCs w:val="28"/>
        </w:rPr>
        <w:t xml:space="preserve">3.12. В случае поступления в </w:t>
      </w:r>
      <w:r w:rsidR="00773C3E">
        <w:rPr>
          <w:szCs w:val="28"/>
        </w:rPr>
        <w:t xml:space="preserve">департамент </w:t>
      </w:r>
      <w:r>
        <w:rPr>
          <w:szCs w:val="28"/>
        </w:rPr>
        <w:t xml:space="preserve">обращений субъектов регионального государственного контроля о консультировании по однотипным вопросам </w:t>
      </w:r>
      <w:r w:rsidR="00773C3E">
        <w:rPr>
          <w:szCs w:val="28"/>
        </w:rPr>
        <w:t xml:space="preserve">департамент </w:t>
      </w:r>
      <w:r>
        <w:rPr>
          <w:szCs w:val="28"/>
        </w:rPr>
        <w:t>размещает</w:t>
      </w:r>
      <w:r w:rsidRPr="008208DB">
        <w:rPr>
          <w:color w:val="FF0000"/>
          <w:szCs w:val="28"/>
        </w:rPr>
        <w:t xml:space="preserve"> на </w:t>
      </w:r>
      <w:r w:rsidR="008208DB" w:rsidRPr="006428CF">
        <w:rPr>
          <w:color w:val="FF0000"/>
        </w:rPr>
        <w:t>официальном интернет-портале органов государственной власти Еврейской автономной области (</w:t>
      </w:r>
      <w:hyperlink r:id="rId10" w:history="1">
        <w:r w:rsidR="008208DB" w:rsidRPr="006428CF">
          <w:rPr>
            <w:rStyle w:val="a4"/>
            <w:color w:val="FF0000"/>
            <w:lang w:val="en-US"/>
          </w:rPr>
          <w:t>http</w:t>
        </w:r>
        <w:r w:rsidR="008208DB" w:rsidRPr="006428CF">
          <w:rPr>
            <w:rStyle w:val="a4"/>
            <w:color w:val="FF0000"/>
          </w:rPr>
          <w:t>://</w:t>
        </w:r>
        <w:r w:rsidR="008208DB" w:rsidRPr="006428CF">
          <w:rPr>
            <w:rStyle w:val="a4"/>
            <w:color w:val="FF0000"/>
            <w:lang w:val="en-US"/>
          </w:rPr>
          <w:t>www</w:t>
        </w:r>
        <w:r w:rsidR="008208DB" w:rsidRPr="006428CF">
          <w:rPr>
            <w:rStyle w:val="a4"/>
            <w:color w:val="FF0000"/>
          </w:rPr>
          <w:t>.</w:t>
        </w:r>
        <w:r w:rsidR="008208DB" w:rsidRPr="006428CF">
          <w:rPr>
            <w:rStyle w:val="a4"/>
            <w:color w:val="FF0000"/>
            <w:lang w:val="en-US"/>
          </w:rPr>
          <w:t>eao</w:t>
        </w:r>
        <w:r w:rsidR="008208DB" w:rsidRPr="006428CF">
          <w:rPr>
            <w:rStyle w:val="a4"/>
            <w:color w:val="FF0000"/>
          </w:rPr>
          <w:t>.</w:t>
        </w:r>
        <w:r w:rsidR="008208DB" w:rsidRPr="006428CF">
          <w:rPr>
            <w:rStyle w:val="a4"/>
            <w:color w:val="FF0000"/>
            <w:lang w:val="en-US"/>
          </w:rPr>
          <w:t>ru</w:t>
        </w:r>
      </w:hyperlink>
      <w:r w:rsidR="008208DB" w:rsidRPr="006428CF">
        <w:rPr>
          <w:color w:val="FF0000"/>
        </w:rPr>
        <w:t xml:space="preserve">) на странице департамента автомобильных дорог и </w:t>
      </w:r>
      <w:r w:rsidR="008208DB" w:rsidRPr="006428CF">
        <w:rPr>
          <w:color w:val="FF0000"/>
        </w:rPr>
        <w:lastRenderedPageBreak/>
        <w:t>транспорта правительства</w:t>
      </w:r>
      <w:r>
        <w:rPr>
          <w:szCs w:val="28"/>
        </w:rPr>
        <w:t xml:space="preserve"> письменное разъяснение по указанным вопросам, подписанное уполномоченным должностным лицом</w:t>
      </w:r>
      <w:r w:rsidR="00773C3E">
        <w:rPr>
          <w:szCs w:val="28"/>
        </w:rPr>
        <w:t xml:space="preserve"> департамента</w:t>
      </w:r>
      <w:r>
        <w:rPr>
          <w:szCs w:val="28"/>
        </w:rPr>
        <w:t>.</w:t>
      </w:r>
    </w:p>
    <w:p w14:paraId="5900645A" w14:textId="527EC4A6" w:rsidR="0081243E" w:rsidRDefault="0081243E" w:rsidP="0081243E">
      <w:pPr>
        <w:ind w:firstLine="709"/>
        <w:jc w:val="both"/>
        <w:rPr>
          <w:szCs w:val="28"/>
        </w:rPr>
      </w:pPr>
      <w:r>
        <w:rPr>
          <w:szCs w:val="28"/>
        </w:rPr>
        <w:t xml:space="preserve">3.13. Профилактический визит проводится должностным лицом </w:t>
      </w:r>
      <w:r w:rsidR="00773C3E">
        <w:rPr>
          <w:szCs w:val="28"/>
        </w:rPr>
        <w:t xml:space="preserve">департамента </w:t>
      </w:r>
      <w:r>
        <w:rPr>
          <w:szCs w:val="28"/>
        </w:rPr>
        <w:t xml:space="preserve">в форме профилактической беседы по месту осуществления деятельности субъекта регионального государственного контроля либо путем использования видео-конференц-связи. </w:t>
      </w:r>
      <w:r w:rsidR="00773C3E">
        <w:rPr>
          <w:szCs w:val="28"/>
        </w:rPr>
        <w:t xml:space="preserve">Департамент </w:t>
      </w:r>
      <w:r>
        <w:rPr>
          <w:szCs w:val="28"/>
        </w:rPr>
        <w:t xml:space="preserve">не позднее, чем за 5 рабочих дней до даты проведения профилактического визита согласовывает с субъектом регионального государственного контроля дату, время, способ проведения профилактического визита. </w:t>
      </w:r>
    </w:p>
    <w:p w14:paraId="7F16B146" w14:textId="77777777" w:rsidR="0081243E" w:rsidRDefault="0081243E" w:rsidP="0081243E">
      <w:pPr>
        <w:ind w:firstLine="709"/>
        <w:jc w:val="both"/>
        <w:rPr>
          <w:szCs w:val="28"/>
        </w:rPr>
      </w:pPr>
      <w:r>
        <w:rPr>
          <w:szCs w:val="28"/>
        </w:rPr>
        <w:t>3.14. В ходе профилактического визита субъект регионального государственного контроля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риска.</w:t>
      </w:r>
    </w:p>
    <w:p w14:paraId="249BCFCE" w14:textId="35FF693D" w:rsidR="0081243E" w:rsidRPr="00F65256" w:rsidRDefault="0081243E" w:rsidP="0081243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3.15. </w:t>
      </w:r>
      <w:r w:rsidR="000F35E7">
        <w:rPr>
          <w:rFonts w:ascii="Times New Roman" w:hAnsi="Times New Roman"/>
          <w:sz w:val="28"/>
        </w:rPr>
        <w:t xml:space="preserve">Департамент </w:t>
      </w:r>
      <w:r w:rsidRPr="00CA6015">
        <w:rPr>
          <w:rFonts w:ascii="Times New Roman" w:hAnsi="Times New Roman"/>
          <w:sz w:val="28"/>
        </w:rPr>
        <w:t>обязан предложить проведение профилактического визита лицам, приступающим к осуществлению деятельности в сфере</w:t>
      </w:r>
      <w:r>
        <w:rPr>
          <w:rFonts w:ascii="Times New Roman" w:hAnsi="Times New Roman"/>
          <w:sz w:val="28"/>
        </w:rPr>
        <w:t xml:space="preserve"> перевозок пассажиров и багажа легковым такси</w:t>
      </w:r>
      <w:r w:rsidRPr="00CA6015">
        <w:rPr>
          <w:rFonts w:ascii="Times New Roman" w:hAnsi="Times New Roman"/>
          <w:sz w:val="28"/>
        </w:rPr>
        <w:t>, не позднее чем в течение одного года с момента начала такой деятельности.</w:t>
      </w:r>
    </w:p>
    <w:p w14:paraId="087FD19B" w14:textId="77777777" w:rsidR="0081243E" w:rsidRDefault="0081243E" w:rsidP="0081243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Субъект</w:t>
      </w:r>
      <w:r w:rsidRPr="00504929">
        <w:rPr>
          <w:rFonts w:ascii="Times New Roman" w:hAnsi="Times New Roman"/>
          <w:sz w:val="28"/>
        </w:rPr>
        <w:t xml:space="preserve"> регионального государственного контроля </w:t>
      </w:r>
      <w:r w:rsidRPr="00CA6015">
        <w:rPr>
          <w:rFonts w:ascii="Times New Roman" w:hAnsi="Times New Roman"/>
          <w:sz w:val="28"/>
        </w:rPr>
        <w:t>вправе отказаться от проведения обязательного профилактического визита, уведомив об этом контрольный (надзорный) орган не позднее чем за три рабочих дня до даты его проведения.</w:t>
      </w:r>
    </w:p>
    <w:p w14:paraId="2A98CA87" w14:textId="77777777" w:rsidR="0081243E" w:rsidRDefault="0081243E" w:rsidP="0081243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3.16. </w:t>
      </w:r>
      <w:r w:rsidRPr="00CA6015">
        <w:rPr>
          <w:rFonts w:ascii="Times New Roman" w:hAnsi="Times New Roman"/>
          <w:sz w:val="28"/>
        </w:rPr>
        <w:t>При проведении профилактического</w:t>
      </w:r>
      <w:r>
        <w:rPr>
          <w:rFonts w:ascii="Times New Roman" w:hAnsi="Times New Roman"/>
          <w:sz w:val="28"/>
        </w:rPr>
        <w:t xml:space="preserve"> визита</w:t>
      </w:r>
      <w:r w:rsidRPr="00CA6015">
        <w:rPr>
          <w:rFonts w:ascii="Times New Roman" w:hAnsi="Times New Roman"/>
          <w:sz w:val="28"/>
        </w:rPr>
        <w:t xml:space="preserve"> </w:t>
      </w:r>
      <w:r w:rsidRPr="00504929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04929">
        <w:rPr>
          <w:rFonts w:ascii="Times New Roman" w:hAnsi="Times New Roman" w:cs="Times New Roman"/>
          <w:sz w:val="28"/>
          <w:szCs w:val="28"/>
        </w:rPr>
        <w:t xml:space="preserve"> регионального государственного контроля </w:t>
      </w:r>
      <w:r w:rsidRPr="00CA6015">
        <w:rPr>
          <w:rFonts w:ascii="Times New Roman" w:hAnsi="Times New Roman"/>
          <w:sz w:val="28"/>
        </w:rPr>
        <w:t xml:space="preserve">не могут выдаваться предписания об устранении нарушений обязательных требований. Разъяснения, полученные </w:t>
      </w:r>
      <w:r>
        <w:rPr>
          <w:rFonts w:ascii="Times New Roman" w:hAnsi="Times New Roman"/>
          <w:sz w:val="28"/>
        </w:rPr>
        <w:t>субъекто</w:t>
      </w:r>
      <w:r w:rsidRPr="00504929">
        <w:rPr>
          <w:rFonts w:ascii="Times New Roman" w:hAnsi="Times New Roman"/>
          <w:sz w:val="28"/>
        </w:rPr>
        <w:t xml:space="preserve">м регионального государственного контроля </w:t>
      </w:r>
      <w:r w:rsidRPr="00CA6015">
        <w:rPr>
          <w:rFonts w:ascii="Times New Roman" w:hAnsi="Times New Roman"/>
          <w:sz w:val="28"/>
        </w:rPr>
        <w:t>в ходе профилактического визита, носят рекомендательный характер.</w:t>
      </w:r>
    </w:p>
    <w:p w14:paraId="429E5EC1" w14:textId="77777777" w:rsidR="0081243E" w:rsidRDefault="0081243E" w:rsidP="0081243E">
      <w:pPr>
        <w:ind w:firstLine="709"/>
        <w:jc w:val="both"/>
        <w:rPr>
          <w:szCs w:val="28"/>
        </w:rPr>
      </w:pPr>
      <w:r>
        <w:t xml:space="preserve">3.17. </w:t>
      </w:r>
      <w:r>
        <w:rPr>
          <w:szCs w:val="28"/>
        </w:rPr>
        <w:t>Профилактические мероприятия, в ходе которых осуществляется взаимодействие с субъектами регионального государственного контроля, проводятся только с их согласия либо по их инициативе.</w:t>
      </w:r>
    </w:p>
    <w:p w14:paraId="50A5F76A" w14:textId="559579CE" w:rsidR="0081243E" w:rsidRDefault="0081243E" w:rsidP="0081243E">
      <w:pPr>
        <w:ind w:firstLine="709"/>
        <w:jc w:val="both"/>
        <w:rPr>
          <w:szCs w:val="28"/>
        </w:rPr>
      </w:pPr>
      <w:r>
        <w:rPr>
          <w:szCs w:val="28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</w:t>
      </w:r>
      <w:r w:rsidR="000F35E7">
        <w:rPr>
          <w:szCs w:val="28"/>
        </w:rPr>
        <w:t xml:space="preserve"> департамента</w:t>
      </w:r>
      <w:r>
        <w:rPr>
          <w:szCs w:val="28"/>
        </w:rPr>
        <w:t xml:space="preserve">, проводящее профилактическое мероприятие, незамедлительно </w:t>
      </w:r>
      <w:r w:rsidR="00476D89" w:rsidRPr="00476D89">
        <w:rPr>
          <w:szCs w:val="28"/>
        </w:rPr>
        <w:t xml:space="preserve">сообщает </w:t>
      </w:r>
      <w:r w:rsidRPr="00476D89">
        <w:rPr>
          <w:szCs w:val="28"/>
        </w:rPr>
        <w:t xml:space="preserve">информацию об этом в </w:t>
      </w:r>
      <w:r w:rsidR="000F35E7" w:rsidRPr="00476D89">
        <w:rPr>
          <w:szCs w:val="28"/>
        </w:rPr>
        <w:t xml:space="preserve">департамент </w:t>
      </w:r>
      <w:r>
        <w:rPr>
          <w:szCs w:val="28"/>
        </w:rPr>
        <w:t>для принятия решения о проведении контрольных мероприятий.</w:t>
      </w:r>
    </w:p>
    <w:p w14:paraId="0A118D87" w14:textId="77777777" w:rsidR="0081243E" w:rsidRDefault="0081243E" w:rsidP="0081243E">
      <w:pPr>
        <w:ind w:firstLine="709"/>
        <w:jc w:val="both"/>
        <w:rPr>
          <w:szCs w:val="28"/>
        </w:rPr>
      </w:pPr>
    </w:p>
    <w:p w14:paraId="5E6F3CB9" w14:textId="77777777" w:rsidR="0081243E" w:rsidRDefault="0081243E" w:rsidP="0081243E">
      <w:pPr>
        <w:spacing w:line="322" w:lineRule="atLeast"/>
        <w:ind w:right="29" w:firstLine="706"/>
        <w:jc w:val="center"/>
        <w:rPr>
          <w:color w:val="000000"/>
          <w:szCs w:val="28"/>
        </w:rPr>
      </w:pPr>
      <w:r>
        <w:rPr>
          <w:color w:val="000000"/>
          <w:szCs w:val="28"/>
        </w:rPr>
        <w:t>4. Осуществление государственного контроля.</w:t>
      </w:r>
    </w:p>
    <w:p w14:paraId="6C796663" w14:textId="77777777" w:rsidR="0081243E" w:rsidRDefault="0081243E" w:rsidP="0081243E">
      <w:pPr>
        <w:spacing w:line="322" w:lineRule="atLeast"/>
        <w:ind w:right="29" w:firstLine="706"/>
        <w:jc w:val="both"/>
        <w:rPr>
          <w:color w:val="000000"/>
          <w:szCs w:val="28"/>
        </w:rPr>
      </w:pPr>
    </w:p>
    <w:p w14:paraId="0859D45C" w14:textId="08B70352" w:rsidR="0081243E" w:rsidRDefault="0081243E" w:rsidP="0081243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4.1. </w:t>
      </w:r>
      <w:r w:rsidRPr="001B1BB7">
        <w:rPr>
          <w:color w:val="000000"/>
          <w:szCs w:val="28"/>
        </w:rPr>
        <w:t>Региональный государственный контроль осуществляется посредством</w:t>
      </w:r>
      <w:r>
        <w:rPr>
          <w:color w:val="000000"/>
          <w:szCs w:val="28"/>
        </w:rPr>
        <w:t xml:space="preserve"> проведения </w:t>
      </w:r>
      <w:r w:rsidR="000F35E7">
        <w:rPr>
          <w:color w:val="000000"/>
          <w:szCs w:val="28"/>
        </w:rPr>
        <w:t xml:space="preserve">департаментом </w:t>
      </w:r>
      <w:r w:rsidRPr="001B1BB7">
        <w:rPr>
          <w:color w:val="000000"/>
          <w:szCs w:val="28"/>
        </w:rPr>
        <w:t xml:space="preserve">плановых или внеплановых </w:t>
      </w:r>
      <w:r w:rsidRPr="001B1BB7">
        <w:rPr>
          <w:color w:val="000000"/>
          <w:szCs w:val="28"/>
        </w:rPr>
        <w:lastRenderedPageBreak/>
        <w:t>проверок, проводимых в соответствии с требованиями Федерального закона № 248-ФЗ.</w:t>
      </w:r>
    </w:p>
    <w:p w14:paraId="79349294" w14:textId="440DE7AD" w:rsidR="0081243E" w:rsidRDefault="0081243E" w:rsidP="0081243E">
      <w:pPr>
        <w:ind w:firstLine="709"/>
        <w:jc w:val="both"/>
        <w:rPr>
          <w:szCs w:val="28"/>
        </w:rPr>
      </w:pPr>
      <w:r>
        <w:rPr>
          <w:szCs w:val="28"/>
        </w:rPr>
        <w:t xml:space="preserve">4.2. </w:t>
      </w:r>
      <w:r w:rsidRPr="001B1BB7">
        <w:rPr>
          <w:szCs w:val="28"/>
        </w:rPr>
        <w:t xml:space="preserve">Плановые </w:t>
      </w:r>
      <w:r>
        <w:rPr>
          <w:szCs w:val="28"/>
        </w:rPr>
        <w:t>проверки</w:t>
      </w:r>
      <w:r w:rsidRPr="001B1BB7">
        <w:rPr>
          <w:szCs w:val="28"/>
        </w:rPr>
        <w:t xml:space="preserve"> проводятся на основании плана проведения плановых контрольных (надзорных) мероприятий на очередной календарный год, формируемого </w:t>
      </w:r>
      <w:r w:rsidR="000F35E7">
        <w:rPr>
          <w:szCs w:val="28"/>
        </w:rPr>
        <w:t xml:space="preserve">департаментом </w:t>
      </w:r>
      <w:r w:rsidRPr="001B1BB7">
        <w:rPr>
          <w:szCs w:val="28"/>
        </w:rPr>
        <w:t>и подлежащего согласованию с органами прокуратуры.</w:t>
      </w:r>
    </w:p>
    <w:p w14:paraId="70E82AB4" w14:textId="647D9EA7" w:rsidR="0081243E" w:rsidRDefault="0081243E" w:rsidP="0081243E">
      <w:pPr>
        <w:ind w:firstLine="709"/>
        <w:jc w:val="both"/>
        <w:rPr>
          <w:szCs w:val="28"/>
        </w:rPr>
      </w:pPr>
      <w:r>
        <w:rPr>
          <w:szCs w:val="28"/>
        </w:rPr>
        <w:t xml:space="preserve">4.3. </w:t>
      </w:r>
      <w:r w:rsidRPr="001B1BB7">
        <w:rPr>
          <w:szCs w:val="28"/>
        </w:rPr>
        <w:t xml:space="preserve">Внеплановые контрольные (надзорные) мероприятия, за исключением внеплановых контрольных (надзорных) мероприятий без взаимодействия, проводятся по основаниям, предусмотренным пунктами 1, </w:t>
      </w:r>
      <w:r w:rsidR="000F35E7">
        <w:rPr>
          <w:szCs w:val="28"/>
        </w:rPr>
        <w:br/>
      </w:r>
      <w:r w:rsidRPr="001B1BB7">
        <w:rPr>
          <w:szCs w:val="28"/>
        </w:rPr>
        <w:t>3 - 6 части 1 и частью 3 статьи 57 Федерального закона</w:t>
      </w:r>
      <w:r>
        <w:rPr>
          <w:szCs w:val="28"/>
        </w:rPr>
        <w:t xml:space="preserve"> № 248-ФЗ</w:t>
      </w:r>
      <w:r w:rsidRPr="001B1BB7">
        <w:rPr>
          <w:szCs w:val="28"/>
        </w:rPr>
        <w:t>.</w:t>
      </w:r>
    </w:p>
    <w:p w14:paraId="15BB2DCF" w14:textId="260E97AB" w:rsidR="0081243E" w:rsidRDefault="0081243E" w:rsidP="0081243E">
      <w:pPr>
        <w:ind w:firstLine="709"/>
        <w:jc w:val="both"/>
        <w:rPr>
          <w:szCs w:val="28"/>
        </w:rPr>
      </w:pPr>
      <w:r>
        <w:rPr>
          <w:szCs w:val="28"/>
        </w:rPr>
        <w:t>4.4. При осуществлении регионального государственного контроля взаимодействием</w:t>
      </w:r>
      <w:r w:rsidR="000F35E7">
        <w:rPr>
          <w:szCs w:val="28"/>
        </w:rPr>
        <w:t xml:space="preserve"> департамента</w:t>
      </w:r>
      <w:r>
        <w:rPr>
          <w:szCs w:val="28"/>
        </w:rPr>
        <w:t xml:space="preserve">, его должностных лиц с субъектами регионального государственного контроля являются встречи, телефонные и иные переговоры (непосредственное взаимодействие) между должностным лицом </w:t>
      </w:r>
      <w:r w:rsidR="00E57DC4">
        <w:rPr>
          <w:szCs w:val="28"/>
        </w:rPr>
        <w:t xml:space="preserve">департамента </w:t>
      </w:r>
      <w:r>
        <w:rPr>
          <w:szCs w:val="28"/>
        </w:rPr>
        <w:t>и субъектом регионального государственного контроля, запрос документов, иных материалов, присутствие должностного лица</w:t>
      </w:r>
      <w:r w:rsidR="003630C8">
        <w:rPr>
          <w:szCs w:val="28"/>
        </w:rPr>
        <w:t xml:space="preserve"> </w:t>
      </w:r>
      <w:r w:rsidR="00E57DC4">
        <w:rPr>
          <w:szCs w:val="28"/>
        </w:rPr>
        <w:t>департамента</w:t>
      </w:r>
      <w:r>
        <w:rPr>
          <w:szCs w:val="28"/>
        </w:rPr>
        <w:t xml:space="preserve"> в месте осуществления деятельности субъекта регионального государственного контроля.</w:t>
      </w:r>
    </w:p>
    <w:p w14:paraId="48D91FC3" w14:textId="77777777" w:rsidR="0081243E" w:rsidRDefault="0081243E" w:rsidP="0081243E">
      <w:pPr>
        <w:spacing w:line="322" w:lineRule="atLeast"/>
        <w:ind w:right="29"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4.5. </w:t>
      </w:r>
      <w:r w:rsidRPr="00D7716B">
        <w:rPr>
          <w:color w:val="000000"/>
          <w:szCs w:val="28"/>
        </w:rPr>
        <w:t xml:space="preserve">Взаимодействие с </w:t>
      </w:r>
      <w:r>
        <w:rPr>
          <w:szCs w:val="28"/>
        </w:rPr>
        <w:t xml:space="preserve">субъектом регионального государственного контроля </w:t>
      </w:r>
      <w:r w:rsidRPr="00D7716B">
        <w:rPr>
          <w:color w:val="000000"/>
          <w:szCs w:val="28"/>
        </w:rPr>
        <w:t>осуществляется при проведении следующих контрольных (надзорных) мероприятий:</w:t>
      </w:r>
    </w:p>
    <w:p w14:paraId="4CA45335" w14:textId="77777777" w:rsidR="0081243E" w:rsidRDefault="0081243E" w:rsidP="0081243E">
      <w:pPr>
        <w:spacing w:line="322" w:lineRule="atLeast"/>
        <w:ind w:right="29" w:firstLine="706"/>
        <w:jc w:val="both"/>
      </w:pPr>
      <w:r>
        <w:t>1) инспекционный визит</w:t>
      </w:r>
    </w:p>
    <w:p w14:paraId="5718EA26" w14:textId="77777777" w:rsidR="0081243E" w:rsidRDefault="0081243E" w:rsidP="0081243E">
      <w:pPr>
        <w:spacing w:line="322" w:lineRule="atLeast"/>
        <w:ind w:right="29"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>2) документарная проверка</w:t>
      </w:r>
    </w:p>
    <w:p w14:paraId="71DBA219" w14:textId="77777777" w:rsidR="0081243E" w:rsidRDefault="0081243E" w:rsidP="0081243E">
      <w:pPr>
        <w:spacing w:line="322" w:lineRule="atLeast"/>
        <w:ind w:right="29"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>3) выездная проверка.</w:t>
      </w:r>
    </w:p>
    <w:p w14:paraId="11E6814F" w14:textId="77777777" w:rsidR="0081243E" w:rsidRPr="00FD16B4" w:rsidRDefault="0081243E" w:rsidP="0081243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0E5AC1">
        <w:rPr>
          <w:rFonts w:ascii="Times New Roman" w:hAnsi="Times New Roman" w:cs="Times New Roman"/>
          <w:color w:val="000000"/>
          <w:sz w:val="28"/>
          <w:szCs w:val="28"/>
        </w:rPr>
        <w:t xml:space="preserve">4.6. </w:t>
      </w:r>
      <w:r w:rsidRPr="000E5AC1">
        <w:rPr>
          <w:rFonts w:ascii="Times New Roman" w:hAnsi="Times New Roman" w:cs="Times New Roman"/>
          <w:sz w:val="28"/>
          <w:szCs w:val="28"/>
        </w:rPr>
        <w:t>Инспекционный</w:t>
      </w:r>
      <w:r>
        <w:rPr>
          <w:rFonts w:ascii="Times New Roman" w:hAnsi="Times New Roman"/>
          <w:sz w:val="28"/>
        </w:rPr>
        <w:t xml:space="preserve"> визит </w:t>
      </w:r>
      <w:r w:rsidRPr="00FD16B4">
        <w:rPr>
          <w:rFonts w:ascii="Times New Roman" w:hAnsi="Times New Roman"/>
          <w:sz w:val="28"/>
        </w:rPr>
        <w:t xml:space="preserve">проводится по месту нахождения (осуществления деятельности) </w:t>
      </w:r>
      <w:r w:rsidRPr="0077669A">
        <w:rPr>
          <w:rFonts w:ascii="Times New Roman" w:hAnsi="Times New Roman"/>
          <w:sz w:val="28"/>
        </w:rPr>
        <w:t xml:space="preserve">субъекта регионального государственного контроля </w:t>
      </w:r>
      <w:r w:rsidRPr="00FD16B4">
        <w:rPr>
          <w:rFonts w:ascii="Times New Roman" w:hAnsi="Times New Roman"/>
          <w:sz w:val="28"/>
        </w:rPr>
        <w:t>(его филиалов, представительств, обособленных структурных подразделений) либо объекта контроля.</w:t>
      </w:r>
    </w:p>
    <w:p w14:paraId="52FB80A6" w14:textId="77777777" w:rsidR="0081243E" w:rsidRPr="00FD16B4" w:rsidRDefault="0081243E" w:rsidP="0081243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4.7. </w:t>
      </w:r>
      <w:r w:rsidRPr="00FD16B4">
        <w:rPr>
          <w:rFonts w:ascii="Times New Roman" w:hAnsi="Times New Roman"/>
          <w:sz w:val="28"/>
        </w:rPr>
        <w:t>В ходе инспекционного визита могут совершаться следующие контрольные (надзорные) действия:</w:t>
      </w:r>
    </w:p>
    <w:p w14:paraId="15834F0D" w14:textId="307C2857" w:rsidR="0081243E" w:rsidRPr="00FD16B4" w:rsidRDefault="003630C8" w:rsidP="0081243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81243E" w:rsidRPr="00FD16B4">
        <w:rPr>
          <w:rFonts w:ascii="Times New Roman" w:hAnsi="Times New Roman"/>
          <w:sz w:val="28"/>
        </w:rPr>
        <w:t>осмотр;</w:t>
      </w:r>
    </w:p>
    <w:p w14:paraId="697C6B07" w14:textId="59E817E0" w:rsidR="0081243E" w:rsidRPr="00FD16B4" w:rsidRDefault="003630C8" w:rsidP="0081243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81243E" w:rsidRPr="00FD16B4">
        <w:rPr>
          <w:rFonts w:ascii="Times New Roman" w:hAnsi="Times New Roman"/>
          <w:sz w:val="28"/>
        </w:rPr>
        <w:t>опрос;</w:t>
      </w:r>
    </w:p>
    <w:p w14:paraId="6522EC6B" w14:textId="4ADBBEA4" w:rsidR="0081243E" w:rsidRPr="00FD16B4" w:rsidRDefault="00055B9C" w:rsidP="0081243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81243E" w:rsidRPr="00FD16B4">
        <w:rPr>
          <w:rFonts w:ascii="Times New Roman" w:hAnsi="Times New Roman"/>
          <w:sz w:val="28"/>
        </w:rPr>
        <w:t>получение письменных объяснений;</w:t>
      </w:r>
    </w:p>
    <w:p w14:paraId="07D4AEE6" w14:textId="4CE7BC8E" w:rsidR="0081243E" w:rsidRDefault="00055B9C" w:rsidP="0081243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81243E" w:rsidRPr="00FD16B4">
        <w:rPr>
          <w:rFonts w:ascii="Times New Roman" w:hAnsi="Times New Roman"/>
          <w:sz w:val="28"/>
        </w:rPr>
        <w:t xml:space="preserve">истребование документов, которые в соответствии с обязательными требованиями должны находиться в месте нахождения (осуществления деятельности) </w:t>
      </w:r>
      <w:r w:rsidR="0081243E" w:rsidRPr="0077669A">
        <w:rPr>
          <w:rFonts w:ascii="Times New Roman" w:hAnsi="Times New Roman"/>
          <w:sz w:val="28"/>
        </w:rPr>
        <w:t xml:space="preserve">субъекта регионального государственного контроля </w:t>
      </w:r>
      <w:r w:rsidR="0081243E" w:rsidRPr="00FD16B4">
        <w:rPr>
          <w:rFonts w:ascii="Times New Roman" w:hAnsi="Times New Roman"/>
          <w:sz w:val="28"/>
        </w:rPr>
        <w:t>(его филиалов, представительств, обособленных структурных подразделений) либо объекта контроля.</w:t>
      </w:r>
    </w:p>
    <w:p w14:paraId="054661DC" w14:textId="77777777" w:rsidR="0081243E" w:rsidRPr="00476D89" w:rsidRDefault="0081243E" w:rsidP="0081243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476D89">
        <w:rPr>
          <w:rFonts w:ascii="Times New Roman" w:hAnsi="Times New Roman"/>
          <w:sz w:val="28"/>
        </w:rPr>
        <w:t>4.8. Инспекционный визит проводится при наличии оснований, указанных в пункте 1 - 5 части 1 статьи 57 Федерального закона № 248-ФЗ.</w:t>
      </w:r>
    </w:p>
    <w:p w14:paraId="7824E027" w14:textId="4368D448" w:rsidR="0081243E" w:rsidRDefault="0081243E" w:rsidP="0081243E">
      <w:pPr>
        <w:ind w:firstLine="709"/>
        <w:jc w:val="both"/>
        <w:rPr>
          <w:szCs w:val="28"/>
        </w:rPr>
      </w:pPr>
      <w:r>
        <w:t xml:space="preserve">4.9. </w:t>
      </w:r>
      <w:r>
        <w:rPr>
          <w:szCs w:val="28"/>
        </w:rPr>
        <w:t>В ходе документарной проверки рассматриваются документы субъекта регионального государственного контроля, имеющиеся в распоряжении</w:t>
      </w:r>
      <w:r w:rsidR="00E57DC4">
        <w:rPr>
          <w:szCs w:val="28"/>
        </w:rPr>
        <w:t xml:space="preserve"> департамента</w:t>
      </w:r>
      <w:r>
        <w:rPr>
          <w:szCs w:val="28"/>
        </w:rPr>
        <w:t xml:space="preserve">, результаты предыдущих контрольных (надзорных) мероприятий, материалы рассмотрения дел об административных </w:t>
      </w:r>
      <w:r>
        <w:rPr>
          <w:szCs w:val="28"/>
        </w:rPr>
        <w:lastRenderedPageBreak/>
        <w:t>правонарушениях и иные документы о результатах, осуществленных в отношении этого субъекта регионального государственного контроля.</w:t>
      </w:r>
    </w:p>
    <w:p w14:paraId="39B830F4" w14:textId="77777777" w:rsidR="0081243E" w:rsidRDefault="0081243E" w:rsidP="0081243E">
      <w:pPr>
        <w:ind w:firstLine="709"/>
        <w:jc w:val="both"/>
        <w:rPr>
          <w:szCs w:val="28"/>
        </w:rPr>
      </w:pPr>
      <w:r>
        <w:rPr>
          <w:szCs w:val="28"/>
        </w:rPr>
        <w:t>4.10. В ходе документарной проверки могут совершаться следующие контрольные (надзорные) действия:</w:t>
      </w:r>
    </w:p>
    <w:p w14:paraId="6A3AD2FC" w14:textId="7B03808C" w:rsidR="0081243E" w:rsidRDefault="003630C8" w:rsidP="0081243E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81243E">
        <w:rPr>
          <w:szCs w:val="28"/>
        </w:rPr>
        <w:t>получение письменных объяснений;</w:t>
      </w:r>
    </w:p>
    <w:p w14:paraId="6DBCFF49" w14:textId="2E0299E3" w:rsidR="0081243E" w:rsidRDefault="003630C8" w:rsidP="0081243E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81243E">
        <w:rPr>
          <w:szCs w:val="28"/>
        </w:rPr>
        <w:t>истребование документов.</w:t>
      </w:r>
    </w:p>
    <w:p w14:paraId="069A8963" w14:textId="3E2F1705" w:rsidR="0081243E" w:rsidRPr="00FD16B4" w:rsidRDefault="0081243E" w:rsidP="0081243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4.11. Д</w:t>
      </w:r>
      <w:r w:rsidRPr="007B3F6C">
        <w:rPr>
          <w:rFonts w:ascii="Times New Roman" w:hAnsi="Times New Roman"/>
          <w:sz w:val="28"/>
        </w:rPr>
        <w:t>окументарная проверка</w:t>
      </w:r>
      <w:r>
        <w:rPr>
          <w:rFonts w:ascii="Times New Roman" w:hAnsi="Times New Roman"/>
          <w:sz w:val="28"/>
        </w:rPr>
        <w:t xml:space="preserve"> проводится при наличии оснований, указанных в пункте 1</w:t>
      </w:r>
      <w:r w:rsidRPr="00FD16B4">
        <w:rPr>
          <w:rFonts w:ascii="Times New Roman" w:hAnsi="Times New Roman"/>
          <w:sz w:val="28"/>
        </w:rPr>
        <w:t xml:space="preserve"> </w:t>
      </w:r>
      <w:r w:rsidR="003630C8">
        <w:rPr>
          <w:rFonts w:ascii="Times New Roman" w:hAnsi="Times New Roman"/>
          <w:sz w:val="28"/>
        </w:rPr>
        <w:t>-</w:t>
      </w:r>
      <w:r w:rsidRPr="00FD16B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</w:t>
      </w:r>
      <w:r w:rsidRPr="00FD16B4">
        <w:rPr>
          <w:rFonts w:ascii="Times New Roman" w:hAnsi="Times New Roman"/>
          <w:sz w:val="28"/>
        </w:rPr>
        <w:t xml:space="preserve"> части 1 статьи 57 Федерального закона № 248-ФЗ.</w:t>
      </w:r>
      <w:r>
        <w:rPr>
          <w:rFonts w:ascii="Times New Roman" w:hAnsi="Times New Roman"/>
          <w:sz w:val="28"/>
        </w:rPr>
        <w:t xml:space="preserve"> </w:t>
      </w:r>
      <w:r w:rsidRPr="007B3F6C">
        <w:rPr>
          <w:rFonts w:ascii="Times New Roman" w:hAnsi="Times New Roman"/>
          <w:sz w:val="28"/>
        </w:rPr>
        <w:t>Внеплановая</w:t>
      </w:r>
      <w:r>
        <w:rPr>
          <w:rFonts w:ascii="Times New Roman" w:hAnsi="Times New Roman"/>
          <w:sz w:val="28"/>
        </w:rPr>
        <w:t xml:space="preserve"> документарная проверка</w:t>
      </w:r>
      <w:r w:rsidRPr="007B3F6C">
        <w:rPr>
          <w:rFonts w:ascii="Times New Roman" w:hAnsi="Times New Roman"/>
          <w:sz w:val="28"/>
        </w:rPr>
        <w:t xml:space="preserve"> проводится без согласования с органами прокуратуры.</w:t>
      </w:r>
    </w:p>
    <w:p w14:paraId="719543CC" w14:textId="77777777" w:rsidR="0081243E" w:rsidRDefault="0081243E" w:rsidP="008124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4.12. </w:t>
      </w:r>
      <w:r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(надзорные) действия:</w:t>
      </w:r>
    </w:p>
    <w:p w14:paraId="0656E917" w14:textId="7A05C6C2" w:rsidR="0081243E" w:rsidRDefault="003630C8" w:rsidP="0081243E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81243E">
        <w:rPr>
          <w:szCs w:val="28"/>
        </w:rPr>
        <w:t>осмотр;</w:t>
      </w:r>
    </w:p>
    <w:p w14:paraId="4F38D41F" w14:textId="03AC86B8" w:rsidR="0081243E" w:rsidRDefault="003630C8" w:rsidP="0081243E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81243E">
        <w:rPr>
          <w:szCs w:val="28"/>
        </w:rPr>
        <w:t>досмотр;</w:t>
      </w:r>
    </w:p>
    <w:p w14:paraId="522E8F03" w14:textId="2D0EF025" w:rsidR="0081243E" w:rsidRDefault="003630C8" w:rsidP="0081243E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81243E">
        <w:rPr>
          <w:szCs w:val="28"/>
        </w:rPr>
        <w:t>опрос;</w:t>
      </w:r>
    </w:p>
    <w:p w14:paraId="5F31598E" w14:textId="22CBA70C" w:rsidR="0081243E" w:rsidRDefault="003630C8" w:rsidP="0081243E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81243E">
        <w:rPr>
          <w:szCs w:val="28"/>
        </w:rPr>
        <w:t>получение письменных объяснений;</w:t>
      </w:r>
    </w:p>
    <w:p w14:paraId="034572E8" w14:textId="5E36A5FD" w:rsidR="0081243E" w:rsidRDefault="003630C8" w:rsidP="0081243E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81243E">
        <w:rPr>
          <w:szCs w:val="28"/>
        </w:rPr>
        <w:t>истребование документов.</w:t>
      </w:r>
    </w:p>
    <w:p w14:paraId="1A55EB5A" w14:textId="77777777" w:rsidR="0081243E" w:rsidRDefault="0081243E" w:rsidP="0081243E">
      <w:pPr>
        <w:ind w:firstLine="709"/>
        <w:jc w:val="both"/>
        <w:rPr>
          <w:szCs w:val="28"/>
        </w:rPr>
      </w:pPr>
      <w:r>
        <w:rPr>
          <w:szCs w:val="28"/>
        </w:rPr>
        <w:t xml:space="preserve">4.13. Выездная проверка </w:t>
      </w:r>
      <w:r>
        <w:t>проводится при наличии оснований, указанных в пункте 1</w:t>
      </w:r>
      <w:r w:rsidRPr="00FD16B4">
        <w:t xml:space="preserve"> - </w:t>
      </w:r>
      <w:r>
        <w:t>5</w:t>
      </w:r>
      <w:r w:rsidRPr="00FD16B4">
        <w:t xml:space="preserve"> части 1 статьи 57 Федерального закона </w:t>
      </w:r>
      <w:r>
        <w:t>№ 248-ФЗ</w:t>
      </w:r>
      <w:r>
        <w:rPr>
          <w:szCs w:val="28"/>
        </w:rPr>
        <w:t>.</w:t>
      </w:r>
    </w:p>
    <w:p w14:paraId="6D329098" w14:textId="77777777" w:rsidR="0081243E" w:rsidRDefault="0081243E" w:rsidP="0081243E">
      <w:pPr>
        <w:spacing w:line="322" w:lineRule="atLeast"/>
        <w:ind w:right="29" w:firstLine="706"/>
        <w:jc w:val="center"/>
        <w:rPr>
          <w:color w:val="000000"/>
          <w:szCs w:val="28"/>
        </w:rPr>
      </w:pPr>
    </w:p>
    <w:p w14:paraId="47E21134" w14:textId="77777777" w:rsidR="0081243E" w:rsidRDefault="0081243E" w:rsidP="0081243E">
      <w:pPr>
        <w:spacing w:line="322" w:lineRule="atLeast"/>
        <w:ind w:right="29" w:firstLine="706"/>
        <w:jc w:val="center"/>
        <w:rPr>
          <w:color w:val="000000"/>
          <w:szCs w:val="28"/>
        </w:rPr>
      </w:pPr>
      <w:r>
        <w:rPr>
          <w:color w:val="000000"/>
          <w:szCs w:val="28"/>
        </w:rPr>
        <w:t>5. Результаты контрольного мероприятия.</w:t>
      </w:r>
    </w:p>
    <w:p w14:paraId="46BAC6A4" w14:textId="77777777" w:rsidR="0081243E" w:rsidRDefault="0081243E" w:rsidP="0081243E">
      <w:pPr>
        <w:spacing w:line="322" w:lineRule="atLeast"/>
        <w:ind w:right="29" w:firstLine="706"/>
        <w:jc w:val="center"/>
        <w:rPr>
          <w:color w:val="000000"/>
          <w:szCs w:val="28"/>
        </w:rPr>
      </w:pPr>
    </w:p>
    <w:p w14:paraId="066357C0" w14:textId="1D1D9EED" w:rsidR="0081243E" w:rsidRDefault="0081243E" w:rsidP="0081243E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5.1. </w:t>
      </w:r>
      <w:r>
        <w:rPr>
          <w:szCs w:val="28"/>
        </w:rPr>
        <w:t xml:space="preserve">Результатом осуществления </w:t>
      </w:r>
      <w:r w:rsidR="00055B9C">
        <w:rPr>
          <w:szCs w:val="28"/>
        </w:rPr>
        <w:t xml:space="preserve">департаментом </w:t>
      </w:r>
      <w:r>
        <w:rPr>
          <w:szCs w:val="28"/>
        </w:rPr>
        <w:t>регионального государственного контроля является:</w:t>
      </w:r>
    </w:p>
    <w:p w14:paraId="2C2A0FE2" w14:textId="77777777" w:rsidR="0081243E" w:rsidRDefault="0081243E" w:rsidP="0081243E">
      <w:pPr>
        <w:ind w:firstLine="709"/>
        <w:jc w:val="both"/>
        <w:rPr>
          <w:szCs w:val="28"/>
        </w:rPr>
      </w:pPr>
      <w:r>
        <w:rPr>
          <w:szCs w:val="28"/>
        </w:rPr>
        <w:t>1) составление акта по итогам проверки соблюдения обязательных требований в сфере перевозок пассажиров и багажа легковым такси;</w:t>
      </w:r>
    </w:p>
    <w:p w14:paraId="64B00E3E" w14:textId="77777777" w:rsidR="0081243E" w:rsidRDefault="0081243E" w:rsidP="0081243E">
      <w:pPr>
        <w:ind w:firstLine="709"/>
        <w:jc w:val="both"/>
        <w:rPr>
          <w:szCs w:val="28"/>
        </w:rPr>
      </w:pPr>
      <w:r>
        <w:rPr>
          <w:szCs w:val="28"/>
        </w:rPr>
        <w:t>2) вынесение предписания об устранении субъектом регионального государственного контроля выявленных нарушений обязательных требований в сфере перевозок пассажиров и багажа легковым такси;</w:t>
      </w:r>
    </w:p>
    <w:p w14:paraId="511F42C1" w14:textId="77777777" w:rsidR="0081243E" w:rsidRDefault="0081243E" w:rsidP="0081243E">
      <w:pPr>
        <w:ind w:firstLine="709"/>
        <w:jc w:val="both"/>
        <w:rPr>
          <w:szCs w:val="28"/>
        </w:rPr>
      </w:pPr>
      <w:r>
        <w:rPr>
          <w:szCs w:val="28"/>
        </w:rPr>
        <w:t>3) составление протокола об административном правонарушении.</w:t>
      </w:r>
    </w:p>
    <w:p w14:paraId="3750C4F9" w14:textId="77777777" w:rsidR="0081243E" w:rsidRPr="00F145C0" w:rsidRDefault="0081243E" w:rsidP="0081243E">
      <w:pPr>
        <w:spacing w:line="322" w:lineRule="atLeast"/>
        <w:ind w:right="29"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>5.2</w:t>
      </w:r>
      <w:r w:rsidRPr="00F145C0">
        <w:rPr>
          <w:color w:val="000000"/>
          <w:szCs w:val="28"/>
        </w:rPr>
        <w:t>. Оформление акта производится на месте проведения контрольного мероприятия в день окончания проведения такого мероприятия.</w:t>
      </w:r>
    </w:p>
    <w:p w14:paraId="30A15CA6" w14:textId="77777777" w:rsidR="0081243E" w:rsidRDefault="0081243E" w:rsidP="0081243E">
      <w:pPr>
        <w:spacing w:line="322" w:lineRule="atLeast"/>
        <w:ind w:right="29"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5.3. </w:t>
      </w:r>
      <w:r w:rsidRPr="00F145C0">
        <w:rPr>
          <w:color w:val="000000"/>
          <w:szCs w:val="28"/>
        </w:rPr>
        <w:t xml:space="preserve">В случае несогласия с фактами и выводами, изложенными в акте контрольного мероприятия, </w:t>
      </w:r>
      <w:r>
        <w:rPr>
          <w:szCs w:val="28"/>
        </w:rPr>
        <w:t xml:space="preserve">субъект регионального государственного контроля </w:t>
      </w:r>
      <w:r w:rsidRPr="00F145C0">
        <w:rPr>
          <w:color w:val="000000"/>
          <w:szCs w:val="28"/>
        </w:rPr>
        <w:t>вправе направить жалобу в порядке, предусмотренном статьями 39 - 43 Федерального закона</w:t>
      </w:r>
      <w:r>
        <w:rPr>
          <w:color w:val="000000"/>
          <w:szCs w:val="28"/>
        </w:rPr>
        <w:t xml:space="preserve"> № 248-ФЗ.</w:t>
      </w:r>
    </w:p>
    <w:p w14:paraId="396C1E21" w14:textId="77777777" w:rsidR="0081243E" w:rsidRPr="00F145C0" w:rsidRDefault="0081243E" w:rsidP="0081243E">
      <w:pPr>
        <w:spacing w:line="322" w:lineRule="atLeast"/>
        <w:ind w:right="29"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>5.4</w:t>
      </w:r>
      <w:r w:rsidRPr="00F145C0">
        <w:rPr>
          <w:color w:val="000000"/>
          <w:szCs w:val="28"/>
        </w:rPr>
        <w:t xml:space="preserve">. К акту прилагаются </w:t>
      </w:r>
      <w:r>
        <w:rPr>
          <w:color w:val="000000"/>
          <w:szCs w:val="28"/>
        </w:rPr>
        <w:t>предписание</w:t>
      </w:r>
      <w:r w:rsidRPr="00F145C0">
        <w:rPr>
          <w:color w:val="000000"/>
          <w:szCs w:val="28"/>
        </w:rPr>
        <w:t xml:space="preserve"> об устранении выявленных нарушений и иные, связа</w:t>
      </w:r>
      <w:r>
        <w:rPr>
          <w:color w:val="000000"/>
          <w:szCs w:val="28"/>
        </w:rPr>
        <w:t xml:space="preserve">нные с результатами контрольных </w:t>
      </w:r>
      <w:r w:rsidRPr="00F145C0">
        <w:rPr>
          <w:color w:val="000000"/>
          <w:szCs w:val="28"/>
        </w:rPr>
        <w:t>(надзорных) мероприятий документы или их копии.</w:t>
      </w:r>
    </w:p>
    <w:p w14:paraId="03CC98F5" w14:textId="77777777" w:rsidR="0081243E" w:rsidRPr="00F145C0" w:rsidRDefault="0081243E" w:rsidP="0081243E">
      <w:pPr>
        <w:spacing w:line="322" w:lineRule="atLeast"/>
        <w:ind w:right="29"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>5.5</w:t>
      </w:r>
      <w:r w:rsidRPr="00F145C0">
        <w:rPr>
          <w:color w:val="000000"/>
          <w:szCs w:val="28"/>
        </w:rPr>
        <w:t>. В предписании об устранении выявленных нарушений указываются следующие сведения:</w:t>
      </w:r>
    </w:p>
    <w:p w14:paraId="5B148E9F" w14:textId="77777777" w:rsidR="0081243E" w:rsidRDefault="0081243E" w:rsidP="0081243E">
      <w:pPr>
        <w:spacing w:line="322" w:lineRule="atLeast"/>
        <w:ind w:right="29" w:firstLine="706"/>
        <w:jc w:val="both"/>
        <w:rPr>
          <w:color w:val="000000"/>
          <w:szCs w:val="28"/>
        </w:rPr>
      </w:pPr>
      <w:r w:rsidRPr="00F145C0">
        <w:rPr>
          <w:color w:val="000000"/>
          <w:szCs w:val="28"/>
        </w:rPr>
        <w:t>1) наименование органа государственного контроля (надзора), должности, фамилии, имена,</w:t>
      </w:r>
      <w:r>
        <w:rPr>
          <w:color w:val="000000"/>
          <w:szCs w:val="28"/>
        </w:rPr>
        <w:t xml:space="preserve"> отчества лица, выдавшего предписание;</w:t>
      </w:r>
    </w:p>
    <w:p w14:paraId="3EB05CA1" w14:textId="77777777" w:rsidR="0081243E" w:rsidRDefault="0081243E" w:rsidP="0081243E">
      <w:pPr>
        <w:spacing w:line="322" w:lineRule="atLeast"/>
        <w:ind w:right="29"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>2) правовые основания выдачи предписания;</w:t>
      </w:r>
    </w:p>
    <w:p w14:paraId="0EDE516D" w14:textId="77777777" w:rsidR="0081243E" w:rsidRDefault="0081243E" w:rsidP="0081243E">
      <w:pPr>
        <w:spacing w:line="322" w:lineRule="atLeast"/>
        <w:ind w:right="29"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3) наименование </w:t>
      </w:r>
      <w:r>
        <w:rPr>
          <w:szCs w:val="28"/>
        </w:rPr>
        <w:t>субъекта регионального государственного контроля</w:t>
      </w:r>
      <w:r>
        <w:rPr>
          <w:color w:val="000000"/>
          <w:szCs w:val="28"/>
        </w:rPr>
        <w:t>;</w:t>
      </w:r>
    </w:p>
    <w:p w14:paraId="01E67A46" w14:textId="77777777" w:rsidR="0081243E" w:rsidRDefault="0081243E" w:rsidP="0081243E">
      <w:pPr>
        <w:spacing w:line="322" w:lineRule="atLeast"/>
        <w:ind w:right="29"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4) реквизиты решения о проведении контрольного мероприятия;</w:t>
      </w:r>
    </w:p>
    <w:p w14:paraId="01ED8156" w14:textId="77777777" w:rsidR="0081243E" w:rsidRDefault="0081243E" w:rsidP="0081243E">
      <w:pPr>
        <w:spacing w:line="322" w:lineRule="atLeast"/>
        <w:ind w:right="29"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>5) мероприятия по устранению нарушений со ссылками на нормативные правовые акты Российской Федерации;</w:t>
      </w:r>
    </w:p>
    <w:p w14:paraId="0F8772AD" w14:textId="77777777" w:rsidR="0081243E" w:rsidRDefault="0081243E" w:rsidP="0081243E">
      <w:pPr>
        <w:spacing w:line="322" w:lineRule="atLeast"/>
        <w:ind w:right="29"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>6) дата (срок) исполнения мероприятия;</w:t>
      </w:r>
    </w:p>
    <w:p w14:paraId="5A470453" w14:textId="77777777" w:rsidR="0081243E" w:rsidRDefault="0081243E" w:rsidP="0081243E">
      <w:pPr>
        <w:spacing w:line="322" w:lineRule="atLeast"/>
        <w:ind w:right="29"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>7) дата представления информации об исполнении предписания с представлением подтверждающих документов (при необходимости);</w:t>
      </w:r>
    </w:p>
    <w:p w14:paraId="717DC02E" w14:textId="77777777" w:rsidR="0081243E" w:rsidRDefault="0081243E" w:rsidP="0081243E">
      <w:pPr>
        <w:spacing w:line="322" w:lineRule="atLeast"/>
        <w:ind w:right="29"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>8) подпись должностного лица, выдавшего предписание;</w:t>
      </w:r>
    </w:p>
    <w:p w14:paraId="00429F26" w14:textId="77777777" w:rsidR="0081243E" w:rsidRDefault="0081243E" w:rsidP="0081243E">
      <w:pPr>
        <w:spacing w:line="322" w:lineRule="atLeast"/>
        <w:ind w:right="29"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9) подпись уполномоченного представителя </w:t>
      </w:r>
      <w:r>
        <w:rPr>
          <w:szCs w:val="28"/>
        </w:rPr>
        <w:t>субъекта регионального государственного контроля</w:t>
      </w:r>
      <w:r>
        <w:rPr>
          <w:color w:val="000000"/>
          <w:szCs w:val="28"/>
        </w:rPr>
        <w:t>, получившего предписание.</w:t>
      </w:r>
    </w:p>
    <w:p w14:paraId="16E020CA" w14:textId="2DE62F97" w:rsidR="0081243E" w:rsidRDefault="0081243E" w:rsidP="0081243E">
      <w:pPr>
        <w:spacing w:line="322" w:lineRule="atLeast"/>
        <w:ind w:right="29"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>5.6. П</w:t>
      </w:r>
      <w:r w:rsidRPr="00A11735">
        <w:rPr>
          <w:color w:val="000000"/>
          <w:szCs w:val="28"/>
        </w:rPr>
        <w:t xml:space="preserve">ри выявлении в ходе контрольного мероприятия </w:t>
      </w:r>
      <w:r>
        <w:rPr>
          <w:color w:val="000000"/>
          <w:szCs w:val="28"/>
        </w:rPr>
        <w:t xml:space="preserve">признаков </w:t>
      </w:r>
      <w:r w:rsidRPr="00A11735">
        <w:rPr>
          <w:color w:val="000000"/>
          <w:szCs w:val="28"/>
        </w:rPr>
        <w:t>административного правонарушения</w:t>
      </w:r>
      <w:r>
        <w:rPr>
          <w:color w:val="000000"/>
          <w:szCs w:val="28"/>
        </w:rPr>
        <w:t xml:space="preserve"> </w:t>
      </w:r>
      <w:r w:rsidR="00055B9C">
        <w:rPr>
          <w:color w:val="000000"/>
          <w:szCs w:val="28"/>
        </w:rPr>
        <w:t xml:space="preserve">департамент </w:t>
      </w:r>
      <w:r>
        <w:rPr>
          <w:color w:val="000000"/>
          <w:szCs w:val="28"/>
        </w:rPr>
        <w:t>вправе</w:t>
      </w:r>
      <w:r w:rsidRPr="00A11735">
        <w:rPr>
          <w:color w:val="000000"/>
          <w:szCs w:val="28"/>
        </w:rPr>
        <w:t xml:space="preserve"> принять меры по привлечению виновных лиц к установленной законом ответственности в соответствии со своей компетенцией</w:t>
      </w:r>
      <w:r>
        <w:rPr>
          <w:color w:val="000000"/>
          <w:szCs w:val="28"/>
        </w:rPr>
        <w:t xml:space="preserve"> и (или) </w:t>
      </w:r>
      <w:r w:rsidRPr="00A11735">
        <w:rPr>
          <w:color w:val="000000"/>
          <w:szCs w:val="28"/>
        </w:rPr>
        <w:t>направить информацию в</w:t>
      </w:r>
      <w:r>
        <w:rPr>
          <w:color w:val="000000"/>
          <w:szCs w:val="28"/>
        </w:rPr>
        <w:t xml:space="preserve"> соответствующий</w:t>
      </w:r>
      <w:r w:rsidRPr="00A11735">
        <w:rPr>
          <w:color w:val="000000"/>
          <w:szCs w:val="28"/>
        </w:rPr>
        <w:t xml:space="preserve"> государственный орган</w:t>
      </w:r>
      <w:r>
        <w:rPr>
          <w:color w:val="000000"/>
          <w:szCs w:val="28"/>
        </w:rPr>
        <w:t xml:space="preserve"> по компетенции.</w:t>
      </w:r>
    </w:p>
    <w:p w14:paraId="2F56B0C3" w14:textId="77777777" w:rsidR="0081243E" w:rsidRDefault="0081243E" w:rsidP="0081243E">
      <w:pPr>
        <w:spacing w:line="322" w:lineRule="atLeast"/>
        <w:ind w:right="29"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>5.7. В случае своевременного и надлежащим образом исполненного предписания о</w:t>
      </w:r>
      <w:r w:rsidRPr="00457BEF">
        <w:rPr>
          <w:color w:val="000000"/>
          <w:szCs w:val="28"/>
        </w:rPr>
        <w:t>б устранении нарушений обязательных требований</w:t>
      </w:r>
      <w:r>
        <w:rPr>
          <w:color w:val="000000"/>
          <w:szCs w:val="28"/>
        </w:rPr>
        <w:t xml:space="preserve">, меры в отношении </w:t>
      </w:r>
      <w:r>
        <w:rPr>
          <w:szCs w:val="28"/>
        </w:rPr>
        <w:t>субъекта регионального государственного контроля</w:t>
      </w:r>
      <w:r>
        <w:rPr>
          <w:color w:val="000000"/>
          <w:szCs w:val="28"/>
        </w:rPr>
        <w:t>, предусмотренные частью 5.6 настоящего Положения не применяются.</w:t>
      </w:r>
    </w:p>
    <w:p w14:paraId="2BC806B5" w14:textId="77777777" w:rsidR="0081243E" w:rsidRDefault="0081243E" w:rsidP="0081243E">
      <w:pPr>
        <w:spacing w:line="322" w:lineRule="atLeast"/>
        <w:ind w:right="29" w:firstLine="706"/>
        <w:jc w:val="center"/>
        <w:rPr>
          <w:color w:val="000000"/>
          <w:szCs w:val="28"/>
        </w:rPr>
      </w:pPr>
    </w:p>
    <w:p w14:paraId="33B61FF4" w14:textId="495A1EBF" w:rsidR="0081243E" w:rsidRPr="0061558D" w:rsidRDefault="0081243E" w:rsidP="0081243E">
      <w:pPr>
        <w:spacing w:line="322" w:lineRule="atLeast"/>
        <w:ind w:right="29" w:firstLine="706"/>
        <w:jc w:val="center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Pr="0061558D">
        <w:rPr>
          <w:color w:val="000000"/>
          <w:szCs w:val="28"/>
        </w:rPr>
        <w:t>. Досудебный (внесудебный) по</w:t>
      </w:r>
      <w:r>
        <w:rPr>
          <w:color w:val="000000"/>
          <w:szCs w:val="28"/>
        </w:rPr>
        <w:t>рядок обжалования решений и дей</w:t>
      </w:r>
      <w:r w:rsidRPr="0061558D">
        <w:rPr>
          <w:color w:val="000000"/>
          <w:szCs w:val="28"/>
        </w:rPr>
        <w:t xml:space="preserve">ствий (бездействие) </w:t>
      </w:r>
      <w:r w:rsidR="00055B9C">
        <w:rPr>
          <w:color w:val="000000"/>
          <w:szCs w:val="28"/>
        </w:rPr>
        <w:t>департамент</w:t>
      </w:r>
      <w:r w:rsidRPr="0061558D">
        <w:rPr>
          <w:color w:val="000000"/>
          <w:szCs w:val="28"/>
        </w:rPr>
        <w:t>а, а также его должностных лиц</w:t>
      </w:r>
    </w:p>
    <w:p w14:paraId="6CF49114" w14:textId="77777777" w:rsidR="0081243E" w:rsidRPr="0061558D" w:rsidRDefault="0081243E" w:rsidP="0081243E">
      <w:pPr>
        <w:spacing w:line="322" w:lineRule="atLeast"/>
        <w:ind w:right="29" w:firstLine="706"/>
        <w:jc w:val="both"/>
        <w:rPr>
          <w:color w:val="000000"/>
          <w:szCs w:val="28"/>
        </w:rPr>
      </w:pPr>
    </w:p>
    <w:p w14:paraId="7D6EAA5E" w14:textId="0828A0E0" w:rsidR="0081243E" w:rsidRPr="0061558D" w:rsidRDefault="0081243E" w:rsidP="0081243E">
      <w:pPr>
        <w:spacing w:line="322" w:lineRule="atLeast"/>
        <w:ind w:right="29"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Pr="0061558D">
        <w:rPr>
          <w:color w:val="000000"/>
          <w:szCs w:val="28"/>
        </w:rPr>
        <w:t>.1.</w:t>
      </w:r>
      <w:r w:rsidRPr="0061558D">
        <w:rPr>
          <w:color w:val="000000"/>
          <w:szCs w:val="28"/>
        </w:rPr>
        <w:tab/>
        <w:t>Действия (бездействие) и решения</w:t>
      </w:r>
      <w:r w:rsidR="00055B9C">
        <w:rPr>
          <w:color w:val="000000"/>
          <w:szCs w:val="28"/>
        </w:rPr>
        <w:t xml:space="preserve"> департамента</w:t>
      </w:r>
      <w:r w:rsidRPr="0061558D">
        <w:rPr>
          <w:color w:val="000000"/>
          <w:szCs w:val="28"/>
        </w:rPr>
        <w:t>, должностных л</w:t>
      </w:r>
      <w:r>
        <w:rPr>
          <w:color w:val="000000"/>
          <w:szCs w:val="28"/>
        </w:rPr>
        <w:t>иц</w:t>
      </w:r>
      <w:r w:rsidR="00055B9C">
        <w:rPr>
          <w:color w:val="000000"/>
          <w:szCs w:val="28"/>
        </w:rPr>
        <w:t xml:space="preserve"> департамента</w:t>
      </w:r>
      <w:r>
        <w:rPr>
          <w:color w:val="000000"/>
          <w:szCs w:val="28"/>
        </w:rPr>
        <w:t xml:space="preserve">, осуществляемые </w:t>
      </w:r>
      <w:r w:rsidRPr="0061558D">
        <w:rPr>
          <w:color w:val="000000"/>
          <w:szCs w:val="28"/>
        </w:rPr>
        <w:t xml:space="preserve">(принятые) в ходе осуществления                   государственного контроля, повлекшие </w:t>
      </w:r>
      <w:r>
        <w:rPr>
          <w:color w:val="000000"/>
          <w:szCs w:val="28"/>
        </w:rPr>
        <w:t xml:space="preserve">за собой нарушение прав </w:t>
      </w:r>
      <w:r>
        <w:rPr>
          <w:szCs w:val="28"/>
        </w:rPr>
        <w:t>субъекта регионального государственного контроля</w:t>
      </w:r>
      <w:r w:rsidRPr="0061558D">
        <w:rPr>
          <w:color w:val="000000"/>
          <w:szCs w:val="28"/>
        </w:rPr>
        <w:t>, могут быть обжалованы в досудебном (внесудебном) порядке.</w:t>
      </w:r>
    </w:p>
    <w:p w14:paraId="198ACCF7" w14:textId="6820A9CB" w:rsidR="0081243E" w:rsidRPr="0061558D" w:rsidRDefault="0081243E" w:rsidP="0081243E">
      <w:pPr>
        <w:spacing w:line="322" w:lineRule="atLeast"/>
        <w:ind w:right="29"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Pr="0061558D">
        <w:rPr>
          <w:color w:val="000000"/>
          <w:szCs w:val="28"/>
        </w:rPr>
        <w:t>.2. Предметом досудебного (внесудебного) обжалования являются              решения и действия (бездействие)</w:t>
      </w:r>
      <w:r w:rsidR="00055B9C">
        <w:rPr>
          <w:color w:val="000000"/>
          <w:szCs w:val="28"/>
        </w:rPr>
        <w:t xml:space="preserve"> департамента</w:t>
      </w:r>
      <w:r w:rsidRPr="0061558D">
        <w:rPr>
          <w:color w:val="000000"/>
          <w:szCs w:val="28"/>
        </w:rPr>
        <w:t xml:space="preserve">, </w:t>
      </w:r>
      <w:r w:rsidR="00055B9C">
        <w:rPr>
          <w:color w:val="000000"/>
          <w:szCs w:val="28"/>
        </w:rPr>
        <w:t xml:space="preserve">начальника департамента </w:t>
      </w:r>
      <w:r w:rsidRPr="0061558D">
        <w:rPr>
          <w:color w:val="000000"/>
          <w:szCs w:val="28"/>
        </w:rPr>
        <w:t>или лица, его замещающего, иных должностных лиц</w:t>
      </w:r>
      <w:r w:rsidR="00F66D98">
        <w:rPr>
          <w:color w:val="000000"/>
          <w:szCs w:val="28"/>
        </w:rPr>
        <w:t xml:space="preserve"> департамента</w:t>
      </w:r>
      <w:r w:rsidRPr="0061558D">
        <w:rPr>
          <w:color w:val="000000"/>
          <w:szCs w:val="28"/>
        </w:rPr>
        <w:t>, осуществляемые (принятые) в ходе осуществления государственного контроля и повлекшие за собой нарушение прав, свобод и законных интересов заявителя.</w:t>
      </w:r>
    </w:p>
    <w:p w14:paraId="7CE5DA19" w14:textId="727E463C" w:rsidR="0081243E" w:rsidRPr="0061558D" w:rsidRDefault="0081243E" w:rsidP="0081243E">
      <w:pPr>
        <w:spacing w:line="322" w:lineRule="atLeast"/>
        <w:ind w:right="29"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Pr="0061558D">
        <w:rPr>
          <w:color w:val="000000"/>
          <w:szCs w:val="28"/>
        </w:rPr>
        <w:t>.3. Основанием для начала процедуры досудебного (внесудебного) обжалования является регистрация жалобы заявит</w:t>
      </w:r>
      <w:r>
        <w:rPr>
          <w:color w:val="000000"/>
          <w:szCs w:val="28"/>
        </w:rPr>
        <w:t>еля на действия (бездей</w:t>
      </w:r>
      <w:r w:rsidRPr="0061558D">
        <w:rPr>
          <w:color w:val="000000"/>
          <w:szCs w:val="28"/>
        </w:rPr>
        <w:t>ствие), решения</w:t>
      </w:r>
      <w:r w:rsidR="00F66D98">
        <w:rPr>
          <w:color w:val="000000"/>
          <w:szCs w:val="28"/>
        </w:rPr>
        <w:t xml:space="preserve"> департамента</w:t>
      </w:r>
      <w:r>
        <w:rPr>
          <w:color w:val="000000"/>
          <w:szCs w:val="28"/>
        </w:rPr>
        <w:t xml:space="preserve">, должностных лиц </w:t>
      </w:r>
      <w:r w:rsidR="00F66D98">
        <w:rPr>
          <w:color w:val="000000"/>
          <w:szCs w:val="28"/>
        </w:rPr>
        <w:t xml:space="preserve">департамента </w:t>
      </w:r>
      <w:r>
        <w:rPr>
          <w:color w:val="000000"/>
          <w:szCs w:val="28"/>
        </w:rPr>
        <w:t xml:space="preserve">(далее – </w:t>
      </w:r>
      <w:r w:rsidRPr="0061558D">
        <w:rPr>
          <w:color w:val="000000"/>
          <w:szCs w:val="28"/>
        </w:rPr>
        <w:t>жалоба).</w:t>
      </w:r>
    </w:p>
    <w:p w14:paraId="18ECDE08" w14:textId="519834A0" w:rsidR="0081243E" w:rsidRPr="0061558D" w:rsidRDefault="0081243E" w:rsidP="0081243E">
      <w:pPr>
        <w:spacing w:line="322" w:lineRule="atLeast"/>
        <w:ind w:right="29"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Pr="0061558D">
        <w:rPr>
          <w:color w:val="000000"/>
          <w:szCs w:val="28"/>
        </w:rPr>
        <w:t>.4. Жалоба подается (направляется</w:t>
      </w:r>
      <w:r>
        <w:rPr>
          <w:color w:val="000000"/>
          <w:szCs w:val="28"/>
        </w:rPr>
        <w:t xml:space="preserve">) в </w:t>
      </w:r>
      <w:r w:rsidR="00F66D98">
        <w:rPr>
          <w:color w:val="000000"/>
          <w:szCs w:val="28"/>
        </w:rPr>
        <w:t xml:space="preserve">департамент </w:t>
      </w:r>
      <w:r>
        <w:rPr>
          <w:color w:val="000000"/>
          <w:szCs w:val="28"/>
        </w:rPr>
        <w:t>и регистрирует</w:t>
      </w:r>
      <w:r w:rsidRPr="0061558D">
        <w:rPr>
          <w:color w:val="000000"/>
          <w:szCs w:val="28"/>
        </w:rPr>
        <w:t>ся в течение 1 календарного дня с момента поступления.</w:t>
      </w:r>
    </w:p>
    <w:p w14:paraId="520E9094" w14:textId="77777777" w:rsidR="0081243E" w:rsidRPr="0061558D" w:rsidRDefault="0081243E" w:rsidP="0081243E">
      <w:pPr>
        <w:spacing w:line="322" w:lineRule="atLeast"/>
        <w:ind w:right="29"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Pr="0061558D">
        <w:rPr>
          <w:color w:val="000000"/>
          <w:szCs w:val="28"/>
        </w:rPr>
        <w:t>.5. Жалоба, направленная физич</w:t>
      </w:r>
      <w:r>
        <w:rPr>
          <w:color w:val="000000"/>
          <w:szCs w:val="28"/>
        </w:rPr>
        <w:t>еским лицом, должна соответство</w:t>
      </w:r>
      <w:r w:rsidRPr="0061558D">
        <w:rPr>
          <w:color w:val="000000"/>
          <w:szCs w:val="28"/>
        </w:rPr>
        <w:t>вать требованиям, предусмотренным Федеральным законом от 02.05.2006 № 59-ФЗ «О порядке рассмотрения об</w:t>
      </w:r>
      <w:r>
        <w:rPr>
          <w:color w:val="000000"/>
          <w:szCs w:val="28"/>
        </w:rPr>
        <w:t>ращений граждан Российской Феде</w:t>
      </w:r>
      <w:r w:rsidRPr="0061558D">
        <w:rPr>
          <w:color w:val="000000"/>
          <w:szCs w:val="28"/>
        </w:rPr>
        <w:t>рации» для письменных обращений граждан.</w:t>
      </w:r>
    </w:p>
    <w:p w14:paraId="13CD5609" w14:textId="77777777" w:rsidR="0081243E" w:rsidRPr="0061558D" w:rsidRDefault="0081243E" w:rsidP="0081243E">
      <w:pPr>
        <w:spacing w:line="322" w:lineRule="atLeast"/>
        <w:ind w:right="29" w:firstLine="706"/>
        <w:jc w:val="both"/>
        <w:rPr>
          <w:color w:val="000000"/>
          <w:szCs w:val="28"/>
        </w:rPr>
      </w:pPr>
      <w:r w:rsidRPr="0061558D">
        <w:rPr>
          <w:color w:val="000000"/>
          <w:szCs w:val="28"/>
        </w:rPr>
        <w:t>В жалобе, направленной юридическим лицом, должны быть указаны:</w:t>
      </w:r>
    </w:p>
    <w:p w14:paraId="476A49B2" w14:textId="77777777" w:rsidR="0081243E" w:rsidRPr="0061558D" w:rsidRDefault="0081243E" w:rsidP="0081243E">
      <w:pPr>
        <w:spacing w:line="322" w:lineRule="atLeast"/>
        <w:ind w:right="29" w:firstLine="706"/>
        <w:jc w:val="both"/>
        <w:rPr>
          <w:color w:val="000000"/>
          <w:szCs w:val="28"/>
        </w:rPr>
      </w:pPr>
      <w:r w:rsidRPr="0061558D">
        <w:rPr>
          <w:color w:val="000000"/>
          <w:szCs w:val="28"/>
        </w:rPr>
        <w:lastRenderedPageBreak/>
        <w:t>1) в чем, по мнению заявителя, заключается нарушение прав, свобод или законных интересов заявителя или других лиц;</w:t>
      </w:r>
    </w:p>
    <w:p w14:paraId="539A14DE" w14:textId="77777777" w:rsidR="0081243E" w:rsidRPr="0061558D" w:rsidRDefault="0081243E" w:rsidP="0081243E">
      <w:pPr>
        <w:spacing w:line="322" w:lineRule="atLeast"/>
        <w:ind w:right="29" w:firstLine="706"/>
        <w:jc w:val="both"/>
        <w:rPr>
          <w:color w:val="000000"/>
          <w:szCs w:val="28"/>
        </w:rPr>
      </w:pPr>
      <w:r w:rsidRPr="0061558D">
        <w:rPr>
          <w:color w:val="000000"/>
          <w:szCs w:val="28"/>
        </w:rPr>
        <w:t>2) наименование, место нахождения заявителя.</w:t>
      </w:r>
    </w:p>
    <w:p w14:paraId="591F755E" w14:textId="77777777" w:rsidR="0081243E" w:rsidRPr="0061558D" w:rsidRDefault="0081243E" w:rsidP="0081243E">
      <w:pPr>
        <w:spacing w:line="322" w:lineRule="atLeast"/>
        <w:ind w:right="29" w:firstLine="706"/>
        <w:jc w:val="both"/>
        <w:rPr>
          <w:color w:val="000000"/>
          <w:szCs w:val="28"/>
        </w:rPr>
      </w:pPr>
      <w:r w:rsidRPr="0061558D">
        <w:rPr>
          <w:color w:val="000000"/>
          <w:szCs w:val="28"/>
        </w:rPr>
        <w:t>Жалоба, направленная юридическим лицом, должна быть подписана руководителем юридического лица или представителем, уполномоченным в установленном порядке.</w:t>
      </w:r>
    </w:p>
    <w:p w14:paraId="26E6867E" w14:textId="77777777" w:rsidR="0081243E" w:rsidRPr="0061558D" w:rsidRDefault="0081243E" w:rsidP="0081243E">
      <w:pPr>
        <w:spacing w:line="322" w:lineRule="atLeast"/>
        <w:ind w:right="29" w:firstLine="706"/>
        <w:jc w:val="both"/>
        <w:rPr>
          <w:color w:val="000000"/>
          <w:szCs w:val="28"/>
        </w:rPr>
      </w:pPr>
      <w:r w:rsidRPr="0061558D">
        <w:rPr>
          <w:color w:val="000000"/>
          <w:szCs w:val="28"/>
        </w:rPr>
        <w:t>В жалобе могут быть указаны номера телефонов, факсов, адреса                 электронной почты заявителя, иные сведения, имеющие значение для                  рассмотрения жалобы.</w:t>
      </w:r>
    </w:p>
    <w:p w14:paraId="74C26676" w14:textId="77777777" w:rsidR="0081243E" w:rsidRPr="0061558D" w:rsidRDefault="0081243E" w:rsidP="0081243E">
      <w:pPr>
        <w:spacing w:line="322" w:lineRule="atLeast"/>
        <w:ind w:right="29"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Pr="0061558D">
        <w:rPr>
          <w:color w:val="000000"/>
          <w:szCs w:val="28"/>
        </w:rPr>
        <w:t>.6. Исчерпывающий перечень случаев, при наличии которых ответ на жалобу не дается:</w:t>
      </w:r>
    </w:p>
    <w:p w14:paraId="60E1C323" w14:textId="77777777" w:rsidR="0081243E" w:rsidRPr="0061558D" w:rsidRDefault="0081243E" w:rsidP="0081243E">
      <w:pPr>
        <w:spacing w:line="322" w:lineRule="atLeast"/>
        <w:ind w:right="29" w:firstLine="706"/>
        <w:jc w:val="both"/>
        <w:rPr>
          <w:color w:val="000000"/>
          <w:szCs w:val="28"/>
        </w:rPr>
      </w:pPr>
      <w:r w:rsidRPr="0061558D">
        <w:rPr>
          <w:color w:val="000000"/>
          <w:szCs w:val="28"/>
        </w:rPr>
        <w:t>1) в случае, если в жалобе не указа</w:t>
      </w:r>
      <w:r>
        <w:rPr>
          <w:color w:val="000000"/>
          <w:szCs w:val="28"/>
        </w:rPr>
        <w:t>ны фамилия гражданина, направив</w:t>
      </w:r>
      <w:r w:rsidRPr="0061558D">
        <w:rPr>
          <w:color w:val="000000"/>
          <w:szCs w:val="28"/>
        </w:rPr>
        <w:t>шего жалобу, или почтовый адрес, по которому должен быть нап</w:t>
      </w:r>
      <w:r>
        <w:rPr>
          <w:color w:val="000000"/>
          <w:szCs w:val="28"/>
        </w:rPr>
        <w:t xml:space="preserve">равлен </w:t>
      </w:r>
      <w:r w:rsidRPr="0061558D">
        <w:rPr>
          <w:color w:val="000000"/>
          <w:szCs w:val="28"/>
        </w:rPr>
        <w:t>ответ, ответ на жалобу не дается. Если в указанной жалобе</w:t>
      </w:r>
      <w:r>
        <w:rPr>
          <w:color w:val="000000"/>
          <w:szCs w:val="28"/>
        </w:rPr>
        <w:t xml:space="preserve"> содержатся </w:t>
      </w:r>
      <w:r w:rsidRPr="0061558D">
        <w:rPr>
          <w:color w:val="000000"/>
          <w:szCs w:val="28"/>
        </w:rPr>
        <w:t>сведения о подготавливаемом, сове</w:t>
      </w:r>
      <w:r>
        <w:rPr>
          <w:color w:val="000000"/>
          <w:szCs w:val="28"/>
        </w:rPr>
        <w:t>ршаемом или совершенном противо</w:t>
      </w:r>
      <w:r w:rsidRPr="0061558D">
        <w:rPr>
          <w:color w:val="000000"/>
          <w:szCs w:val="28"/>
        </w:rPr>
        <w:t>правном деянии, а также о лице, его подготавлив</w:t>
      </w:r>
      <w:r>
        <w:rPr>
          <w:color w:val="000000"/>
          <w:szCs w:val="28"/>
        </w:rPr>
        <w:t xml:space="preserve">ающем, совершающем или </w:t>
      </w:r>
      <w:r w:rsidRPr="0061558D">
        <w:rPr>
          <w:color w:val="000000"/>
          <w:szCs w:val="28"/>
        </w:rPr>
        <w:t>совершившем, жалоба подлежит направлению в госуд</w:t>
      </w:r>
      <w:r>
        <w:rPr>
          <w:color w:val="000000"/>
          <w:szCs w:val="28"/>
        </w:rPr>
        <w:t xml:space="preserve">арственный орган в </w:t>
      </w:r>
      <w:r w:rsidRPr="0061558D">
        <w:rPr>
          <w:color w:val="000000"/>
          <w:szCs w:val="28"/>
        </w:rPr>
        <w:t>соответствии с его компетенцией;</w:t>
      </w:r>
    </w:p>
    <w:p w14:paraId="500802BC" w14:textId="77777777" w:rsidR="0081243E" w:rsidRPr="0061558D" w:rsidRDefault="0081243E" w:rsidP="0081243E">
      <w:pPr>
        <w:spacing w:line="322" w:lineRule="atLeast"/>
        <w:ind w:right="29" w:firstLine="706"/>
        <w:jc w:val="both"/>
        <w:rPr>
          <w:color w:val="000000"/>
          <w:szCs w:val="28"/>
        </w:rPr>
      </w:pPr>
      <w:r w:rsidRPr="0061558D">
        <w:rPr>
          <w:color w:val="000000"/>
          <w:szCs w:val="28"/>
        </w:rPr>
        <w:t>2) жалоба, по которой принято к рассмотрению в судебном порядке заявление о том же предмете, не рассматривается по существу;</w:t>
      </w:r>
    </w:p>
    <w:p w14:paraId="5E5DCB26" w14:textId="20F57EEB" w:rsidR="0081243E" w:rsidRPr="0061558D" w:rsidRDefault="0081243E" w:rsidP="0081243E">
      <w:pPr>
        <w:spacing w:line="322" w:lineRule="atLeast"/>
        <w:ind w:right="29" w:firstLine="706"/>
        <w:jc w:val="both"/>
        <w:rPr>
          <w:color w:val="000000"/>
          <w:szCs w:val="28"/>
        </w:rPr>
      </w:pPr>
      <w:r w:rsidRPr="0061558D">
        <w:rPr>
          <w:color w:val="000000"/>
          <w:szCs w:val="28"/>
        </w:rPr>
        <w:t xml:space="preserve">3) </w:t>
      </w:r>
      <w:r w:rsidR="00F66D98">
        <w:rPr>
          <w:color w:val="000000"/>
          <w:szCs w:val="28"/>
        </w:rPr>
        <w:t xml:space="preserve">департамент </w:t>
      </w:r>
      <w:r w:rsidRPr="0061558D">
        <w:rPr>
          <w:color w:val="000000"/>
          <w:szCs w:val="28"/>
        </w:rPr>
        <w:t xml:space="preserve">или должностные лица </w:t>
      </w:r>
      <w:r w:rsidR="00F66D98">
        <w:rPr>
          <w:color w:val="000000"/>
          <w:szCs w:val="28"/>
        </w:rPr>
        <w:t xml:space="preserve">департамента </w:t>
      </w:r>
      <w:r w:rsidRPr="0061558D">
        <w:rPr>
          <w:color w:val="000000"/>
          <w:szCs w:val="28"/>
        </w:rPr>
        <w:t>при получении жалобы, в которой содержатся нецензу</w:t>
      </w:r>
      <w:r>
        <w:rPr>
          <w:color w:val="000000"/>
          <w:szCs w:val="28"/>
        </w:rPr>
        <w:t>рные либо оскорбительные выраже</w:t>
      </w:r>
      <w:r w:rsidRPr="0061558D">
        <w:rPr>
          <w:color w:val="000000"/>
          <w:szCs w:val="28"/>
        </w:rPr>
        <w:t xml:space="preserve">ния, угрозы жизни, здоровью и имуществу должностного лица, а также                  членов его семьи, вправе оставить жалобу без ответа </w:t>
      </w:r>
      <w:r>
        <w:rPr>
          <w:color w:val="000000"/>
          <w:szCs w:val="28"/>
        </w:rPr>
        <w:t>по существу постав</w:t>
      </w:r>
      <w:r w:rsidRPr="0061558D">
        <w:rPr>
          <w:color w:val="000000"/>
          <w:szCs w:val="28"/>
        </w:rPr>
        <w:t>ленных в ней вопросов и сообщить гражданину, направившему жалобу, о недопустимости злоупотребления правом;</w:t>
      </w:r>
    </w:p>
    <w:p w14:paraId="4F475D60" w14:textId="6C4897BB" w:rsidR="0081243E" w:rsidRPr="0061558D" w:rsidRDefault="0081243E" w:rsidP="0081243E">
      <w:pPr>
        <w:spacing w:line="322" w:lineRule="atLeast"/>
        <w:ind w:right="29" w:firstLine="706"/>
        <w:jc w:val="both"/>
        <w:rPr>
          <w:color w:val="000000"/>
          <w:szCs w:val="28"/>
        </w:rPr>
      </w:pPr>
      <w:r w:rsidRPr="0061558D">
        <w:rPr>
          <w:color w:val="000000"/>
          <w:szCs w:val="28"/>
        </w:rPr>
        <w:t>4)  в случае если текст жалобы не п</w:t>
      </w:r>
      <w:r>
        <w:rPr>
          <w:color w:val="000000"/>
          <w:szCs w:val="28"/>
        </w:rPr>
        <w:t>оддается прочтению, ответ на жало</w:t>
      </w:r>
      <w:r w:rsidRPr="0061558D">
        <w:rPr>
          <w:color w:val="000000"/>
          <w:szCs w:val="28"/>
        </w:rPr>
        <w:t xml:space="preserve">бу не дается, и она не подлежит направлению на рассмотрение </w:t>
      </w:r>
      <w:r>
        <w:rPr>
          <w:color w:val="000000"/>
          <w:szCs w:val="28"/>
        </w:rPr>
        <w:t xml:space="preserve">в </w:t>
      </w:r>
      <w:r w:rsidR="00F66D98">
        <w:rPr>
          <w:color w:val="000000"/>
          <w:szCs w:val="28"/>
        </w:rPr>
        <w:t xml:space="preserve">департамент </w:t>
      </w:r>
      <w:r w:rsidRPr="0061558D">
        <w:rPr>
          <w:color w:val="000000"/>
          <w:szCs w:val="28"/>
        </w:rPr>
        <w:t>или должностному лицу</w:t>
      </w:r>
      <w:r w:rsidR="00411139">
        <w:rPr>
          <w:color w:val="000000"/>
          <w:szCs w:val="28"/>
        </w:rPr>
        <w:t xml:space="preserve"> </w:t>
      </w:r>
      <w:r w:rsidR="00F66D98">
        <w:rPr>
          <w:color w:val="000000"/>
          <w:szCs w:val="28"/>
        </w:rPr>
        <w:t>департамента</w:t>
      </w:r>
      <w:r w:rsidRPr="0061558D">
        <w:rPr>
          <w:color w:val="000000"/>
          <w:szCs w:val="28"/>
        </w:rPr>
        <w:t>, о чем в течение семи дней со дня регистрации жалобы сообщаетс</w:t>
      </w:r>
      <w:r>
        <w:rPr>
          <w:color w:val="000000"/>
          <w:szCs w:val="28"/>
        </w:rPr>
        <w:t>я гражданину, направившему жало</w:t>
      </w:r>
      <w:r w:rsidRPr="0061558D">
        <w:rPr>
          <w:color w:val="000000"/>
          <w:szCs w:val="28"/>
        </w:rPr>
        <w:t>бу, если его фамилия и почтовый адрес поддаются прочтению;</w:t>
      </w:r>
    </w:p>
    <w:p w14:paraId="7FD60D47" w14:textId="48BFE56C" w:rsidR="0081243E" w:rsidRPr="0061558D" w:rsidRDefault="0081243E" w:rsidP="0081243E">
      <w:pPr>
        <w:spacing w:line="322" w:lineRule="atLeast"/>
        <w:ind w:right="29" w:firstLine="706"/>
        <w:jc w:val="both"/>
        <w:rPr>
          <w:color w:val="000000"/>
          <w:szCs w:val="28"/>
        </w:rPr>
      </w:pPr>
      <w:r w:rsidRPr="0061558D">
        <w:rPr>
          <w:color w:val="000000"/>
          <w:szCs w:val="28"/>
        </w:rPr>
        <w:t xml:space="preserve">5) в случае если в жалобе гражданина содержится вопрос, на который ему многократно давались письменные ответы по существу в связи с ранее направляемыми жалобами, и при этом в </w:t>
      </w:r>
      <w:r>
        <w:rPr>
          <w:color w:val="000000"/>
          <w:szCs w:val="28"/>
        </w:rPr>
        <w:t>жалобе не приводятся новые дово</w:t>
      </w:r>
      <w:r w:rsidRPr="0061558D">
        <w:rPr>
          <w:color w:val="000000"/>
          <w:szCs w:val="28"/>
        </w:rPr>
        <w:t xml:space="preserve">ды или обстоятельства, </w:t>
      </w:r>
      <w:r w:rsidR="00F66D98">
        <w:rPr>
          <w:color w:val="000000"/>
          <w:szCs w:val="28"/>
        </w:rPr>
        <w:t xml:space="preserve">департамент </w:t>
      </w:r>
      <w:r w:rsidRPr="0061558D">
        <w:rPr>
          <w:color w:val="000000"/>
          <w:szCs w:val="28"/>
        </w:rPr>
        <w:t xml:space="preserve">или должностное лицо </w:t>
      </w:r>
      <w:r w:rsidR="00F66D98">
        <w:rPr>
          <w:color w:val="000000"/>
          <w:szCs w:val="28"/>
        </w:rPr>
        <w:t xml:space="preserve">департамента </w:t>
      </w:r>
      <w:r w:rsidRPr="0061558D">
        <w:rPr>
          <w:color w:val="000000"/>
          <w:szCs w:val="28"/>
        </w:rPr>
        <w:t>вправе принять решение о безоснователь</w:t>
      </w:r>
      <w:r>
        <w:rPr>
          <w:color w:val="000000"/>
          <w:szCs w:val="28"/>
        </w:rPr>
        <w:t>ности очередной жалобы и прекра</w:t>
      </w:r>
      <w:r w:rsidRPr="0061558D">
        <w:rPr>
          <w:color w:val="000000"/>
          <w:szCs w:val="28"/>
        </w:rPr>
        <w:t>щении переписки с гражданином по данно</w:t>
      </w:r>
      <w:r>
        <w:rPr>
          <w:color w:val="000000"/>
          <w:szCs w:val="28"/>
        </w:rPr>
        <w:t>му вопросу при условии, что ука</w:t>
      </w:r>
      <w:r w:rsidRPr="0061558D">
        <w:rPr>
          <w:color w:val="000000"/>
          <w:szCs w:val="28"/>
        </w:rPr>
        <w:t>занная жалоба и ранее направляемые</w:t>
      </w:r>
      <w:r>
        <w:rPr>
          <w:color w:val="000000"/>
          <w:szCs w:val="28"/>
        </w:rPr>
        <w:t xml:space="preserve"> жалобы направлялись в </w:t>
      </w:r>
      <w:r w:rsidR="008144D5">
        <w:rPr>
          <w:color w:val="000000"/>
          <w:szCs w:val="28"/>
        </w:rPr>
        <w:t xml:space="preserve">департамент </w:t>
      </w:r>
      <w:r w:rsidRPr="0061558D">
        <w:rPr>
          <w:color w:val="000000"/>
          <w:szCs w:val="28"/>
        </w:rPr>
        <w:t>или этому же должностному лицу</w:t>
      </w:r>
      <w:r w:rsidR="008144D5">
        <w:rPr>
          <w:color w:val="000000"/>
          <w:szCs w:val="28"/>
        </w:rPr>
        <w:t xml:space="preserve"> департамента</w:t>
      </w:r>
      <w:r>
        <w:rPr>
          <w:color w:val="000000"/>
          <w:szCs w:val="28"/>
        </w:rPr>
        <w:t>. О данном решении уведом</w:t>
      </w:r>
      <w:r w:rsidRPr="0061558D">
        <w:rPr>
          <w:color w:val="000000"/>
          <w:szCs w:val="28"/>
        </w:rPr>
        <w:t>ляется гражданин, направивший жалобу</w:t>
      </w:r>
      <w:r w:rsidR="008144D5">
        <w:rPr>
          <w:color w:val="000000"/>
          <w:szCs w:val="28"/>
        </w:rPr>
        <w:t>;</w:t>
      </w:r>
    </w:p>
    <w:p w14:paraId="51C86217" w14:textId="77777777" w:rsidR="0081243E" w:rsidRPr="0061558D" w:rsidRDefault="0081243E" w:rsidP="0081243E">
      <w:pPr>
        <w:spacing w:line="322" w:lineRule="atLeast"/>
        <w:ind w:right="29" w:firstLine="706"/>
        <w:jc w:val="both"/>
        <w:rPr>
          <w:color w:val="000000"/>
          <w:szCs w:val="28"/>
        </w:rPr>
      </w:pPr>
      <w:r w:rsidRPr="0061558D">
        <w:rPr>
          <w:color w:val="000000"/>
          <w:szCs w:val="28"/>
        </w:rPr>
        <w:t>6) 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</w:t>
      </w:r>
      <w:r>
        <w:rPr>
          <w:color w:val="000000"/>
          <w:szCs w:val="28"/>
        </w:rPr>
        <w:t>ном тайну, гражданину, направив</w:t>
      </w:r>
      <w:r w:rsidRPr="0061558D">
        <w:rPr>
          <w:color w:val="000000"/>
          <w:szCs w:val="28"/>
        </w:rPr>
        <w:t>шему жалобу, сообщается о невозможност</w:t>
      </w:r>
      <w:r>
        <w:rPr>
          <w:color w:val="000000"/>
          <w:szCs w:val="28"/>
        </w:rPr>
        <w:t xml:space="preserve">и дать ответ по существу </w:t>
      </w:r>
      <w:r>
        <w:rPr>
          <w:color w:val="000000"/>
          <w:szCs w:val="28"/>
        </w:rPr>
        <w:lastRenderedPageBreak/>
        <w:t>постав</w:t>
      </w:r>
      <w:r w:rsidRPr="0061558D">
        <w:rPr>
          <w:color w:val="000000"/>
          <w:szCs w:val="28"/>
        </w:rPr>
        <w:t>ленного в ней вопроса в связи с недопустимостью разглашения указанных сведений.</w:t>
      </w:r>
    </w:p>
    <w:p w14:paraId="0F67EB98" w14:textId="77777777" w:rsidR="0081243E" w:rsidRPr="0061558D" w:rsidRDefault="0081243E" w:rsidP="0081243E">
      <w:pPr>
        <w:spacing w:line="322" w:lineRule="atLeast"/>
        <w:ind w:right="29"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Pr="0061558D">
        <w:rPr>
          <w:color w:val="000000"/>
          <w:szCs w:val="28"/>
        </w:rPr>
        <w:t>.7. Заявитель имеет право на получение информации и документов, необходимых для обоснования и рассмотрения жалобы.</w:t>
      </w:r>
    </w:p>
    <w:p w14:paraId="20C5D487" w14:textId="1D6D7CCA" w:rsidR="0081243E" w:rsidRPr="0061558D" w:rsidRDefault="008144D5" w:rsidP="0081243E">
      <w:pPr>
        <w:spacing w:line="322" w:lineRule="atLeast"/>
        <w:ind w:right="29"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Департамент </w:t>
      </w:r>
      <w:r w:rsidR="0081243E" w:rsidRPr="0061558D">
        <w:rPr>
          <w:color w:val="000000"/>
          <w:szCs w:val="28"/>
        </w:rPr>
        <w:t>по письменному запросу з</w:t>
      </w:r>
      <w:r w:rsidR="0081243E">
        <w:rPr>
          <w:color w:val="000000"/>
          <w:szCs w:val="28"/>
        </w:rPr>
        <w:t>аявителя должно предоставить ин</w:t>
      </w:r>
      <w:r w:rsidR="0081243E" w:rsidRPr="0061558D">
        <w:rPr>
          <w:color w:val="000000"/>
          <w:szCs w:val="28"/>
        </w:rPr>
        <w:t>формацию и документы, необходимые для обоснования и рассмотрения жалобы.</w:t>
      </w:r>
    </w:p>
    <w:p w14:paraId="6076FC42" w14:textId="77777777" w:rsidR="0081243E" w:rsidRPr="0061558D" w:rsidRDefault="0081243E" w:rsidP="0081243E">
      <w:pPr>
        <w:spacing w:line="322" w:lineRule="atLeast"/>
        <w:ind w:right="29"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Pr="0061558D">
        <w:rPr>
          <w:color w:val="000000"/>
          <w:szCs w:val="28"/>
        </w:rPr>
        <w:t>.8. Срок рассмотрения жалобы, включая направление ответа о                       результатах ее рассмотрения, не должен превышать 30 дней со дня ее                    регистрации.</w:t>
      </w:r>
    </w:p>
    <w:p w14:paraId="4FB8592D" w14:textId="77777777" w:rsidR="0081243E" w:rsidRPr="0061558D" w:rsidRDefault="0081243E" w:rsidP="0081243E">
      <w:pPr>
        <w:spacing w:line="322" w:lineRule="atLeast"/>
        <w:ind w:right="29"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Pr="0061558D">
        <w:rPr>
          <w:color w:val="000000"/>
          <w:szCs w:val="28"/>
        </w:rPr>
        <w:t>.9. По результатам рассмотрения жалобы принимается одно из                    следующих решений:</w:t>
      </w:r>
    </w:p>
    <w:p w14:paraId="6E41EE15" w14:textId="1A6B2F87" w:rsidR="0081243E" w:rsidRPr="0061558D" w:rsidRDefault="0081243E" w:rsidP="0081243E">
      <w:pPr>
        <w:spacing w:line="322" w:lineRule="atLeast"/>
        <w:ind w:right="29" w:firstLine="706"/>
        <w:jc w:val="both"/>
        <w:rPr>
          <w:color w:val="000000"/>
          <w:szCs w:val="28"/>
        </w:rPr>
      </w:pPr>
      <w:r w:rsidRPr="0061558D">
        <w:rPr>
          <w:color w:val="000000"/>
          <w:szCs w:val="28"/>
        </w:rPr>
        <w:t>1) признание правомерными действ</w:t>
      </w:r>
      <w:r>
        <w:rPr>
          <w:color w:val="000000"/>
          <w:szCs w:val="28"/>
        </w:rPr>
        <w:t>ий (бездействия) и решений долж</w:t>
      </w:r>
      <w:r w:rsidRPr="0061558D">
        <w:rPr>
          <w:color w:val="000000"/>
          <w:szCs w:val="28"/>
        </w:rPr>
        <w:t>ностных лиц, государственных служащих</w:t>
      </w:r>
      <w:r w:rsidR="008144D5">
        <w:rPr>
          <w:color w:val="000000"/>
          <w:szCs w:val="28"/>
        </w:rPr>
        <w:t xml:space="preserve"> департамента</w:t>
      </w:r>
      <w:r w:rsidRPr="0061558D">
        <w:rPr>
          <w:color w:val="000000"/>
          <w:szCs w:val="28"/>
        </w:rPr>
        <w:t>, осуществленных и принятых ими в ходе осуществления государственного контроля, и отказ в удовлетворении жалобы;</w:t>
      </w:r>
    </w:p>
    <w:p w14:paraId="72579A8E" w14:textId="7E41FA43" w:rsidR="0081243E" w:rsidRPr="0061558D" w:rsidRDefault="0081243E" w:rsidP="0081243E">
      <w:pPr>
        <w:spacing w:line="322" w:lineRule="atLeast"/>
        <w:ind w:right="29" w:firstLine="706"/>
        <w:jc w:val="both"/>
        <w:rPr>
          <w:color w:val="000000"/>
          <w:szCs w:val="28"/>
        </w:rPr>
      </w:pPr>
      <w:r w:rsidRPr="0061558D">
        <w:rPr>
          <w:color w:val="000000"/>
          <w:szCs w:val="28"/>
        </w:rPr>
        <w:t>2) признание действий (бездейств</w:t>
      </w:r>
      <w:r>
        <w:rPr>
          <w:color w:val="000000"/>
          <w:szCs w:val="28"/>
        </w:rPr>
        <w:t xml:space="preserve">ия) и решений должностных лиц, </w:t>
      </w:r>
      <w:r w:rsidRPr="0061558D">
        <w:rPr>
          <w:color w:val="000000"/>
          <w:szCs w:val="28"/>
        </w:rPr>
        <w:t>государственных служащих</w:t>
      </w:r>
      <w:r w:rsidR="00416204">
        <w:rPr>
          <w:color w:val="000000"/>
          <w:szCs w:val="28"/>
        </w:rPr>
        <w:t xml:space="preserve"> деп</w:t>
      </w:r>
      <w:r w:rsidR="00145766">
        <w:rPr>
          <w:color w:val="000000"/>
          <w:szCs w:val="28"/>
        </w:rPr>
        <w:t>а</w:t>
      </w:r>
      <w:r w:rsidR="00416204">
        <w:rPr>
          <w:color w:val="000000"/>
          <w:szCs w:val="28"/>
        </w:rPr>
        <w:t>ртамента</w:t>
      </w:r>
      <w:r w:rsidRPr="0061558D">
        <w:rPr>
          <w:color w:val="000000"/>
          <w:szCs w:val="28"/>
        </w:rPr>
        <w:t xml:space="preserve">, осуществленных и принятых ими в ходе осуществления государственного контроля, неправомерными, а также определение мер, которые должны быть </w:t>
      </w:r>
      <w:r>
        <w:rPr>
          <w:color w:val="000000"/>
          <w:szCs w:val="28"/>
        </w:rPr>
        <w:t>приняты в целях устранения допу</w:t>
      </w:r>
      <w:r w:rsidRPr="0061558D">
        <w:rPr>
          <w:color w:val="000000"/>
          <w:szCs w:val="28"/>
        </w:rPr>
        <w:t>щенных нарушений, восстановления или защиты нарушенных прав, свобод и законных интересов заявителя.</w:t>
      </w:r>
    </w:p>
    <w:p w14:paraId="25D12E67" w14:textId="77777777" w:rsidR="0081243E" w:rsidRPr="0061558D" w:rsidRDefault="0081243E" w:rsidP="0081243E">
      <w:pPr>
        <w:spacing w:line="322" w:lineRule="atLeast"/>
        <w:ind w:right="29"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Pr="0061558D">
        <w:rPr>
          <w:color w:val="000000"/>
          <w:szCs w:val="28"/>
        </w:rPr>
        <w:t>.10. Решение по результатам рассмотрения жалобы оформляется в виде мотивированного письма (ответа) заявителю.</w:t>
      </w:r>
    </w:p>
    <w:p w14:paraId="64EDDFC9" w14:textId="77777777" w:rsidR="0081243E" w:rsidRPr="0061558D" w:rsidRDefault="0081243E" w:rsidP="0081243E">
      <w:pPr>
        <w:spacing w:line="322" w:lineRule="atLeast"/>
        <w:ind w:right="29"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Pr="0061558D">
        <w:rPr>
          <w:color w:val="000000"/>
          <w:szCs w:val="28"/>
        </w:rPr>
        <w:t>.11. Ответ о результатах рассмот</w:t>
      </w:r>
      <w:r>
        <w:rPr>
          <w:color w:val="000000"/>
          <w:szCs w:val="28"/>
        </w:rPr>
        <w:t>рения жалобы направляется в фор</w:t>
      </w:r>
      <w:r w:rsidRPr="0061558D">
        <w:rPr>
          <w:color w:val="000000"/>
          <w:szCs w:val="28"/>
        </w:rPr>
        <w:t>ме электронного документа по адресу электронной почты, указан</w:t>
      </w:r>
      <w:r>
        <w:rPr>
          <w:color w:val="000000"/>
          <w:szCs w:val="28"/>
        </w:rPr>
        <w:t>ному в жало</w:t>
      </w:r>
      <w:r w:rsidRPr="0061558D">
        <w:rPr>
          <w:color w:val="000000"/>
          <w:szCs w:val="28"/>
        </w:rPr>
        <w:t xml:space="preserve">бе, поступившей в форме электронного документа, или в письменной форме по почтовому адресу, указанному </w:t>
      </w:r>
      <w:r>
        <w:rPr>
          <w:color w:val="000000"/>
          <w:szCs w:val="28"/>
        </w:rPr>
        <w:t>в жалобе, поступившей в письмен</w:t>
      </w:r>
      <w:r w:rsidRPr="0061558D">
        <w:rPr>
          <w:color w:val="000000"/>
          <w:szCs w:val="28"/>
        </w:rPr>
        <w:t>ной форме.</w:t>
      </w:r>
    </w:p>
    <w:p w14:paraId="14AF0EF8" w14:textId="3E41B256" w:rsidR="0081243E" w:rsidRDefault="0081243E" w:rsidP="0081243E">
      <w:pPr>
        <w:spacing w:line="322" w:lineRule="atLeast"/>
        <w:ind w:right="29"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Pr="0061558D">
        <w:rPr>
          <w:color w:val="000000"/>
          <w:szCs w:val="28"/>
        </w:rPr>
        <w:t>.12. Решение, принятое по результатам рассмотрения жалобы, может быть обжаловано в судебном порядке. </w:t>
      </w:r>
    </w:p>
    <w:p w14:paraId="1ADDF79E" w14:textId="77777777" w:rsidR="0081243E" w:rsidRDefault="0081243E" w:rsidP="0081243E">
      <w:pPr>
        <w:spacing w:line="322" w:lineRule="atLeast"/>
        <w:ind w:right="29"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</w:p>
    <w:tbl>
      <w:tblPr>
        <w:tblStyle w:val="a3"/>
        <w:tblW w:w="4931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31"/>
      </w:tblGrid>
      <w:tr w:rsidR="0081243E" w14:paraId="59D67828" w14:textId="77777777" w:rsidTr="003F684F">
        <w:tc>
          <w:tcPr>
            <w:tcW w:w="4931" w:type="dxa"/>
          </w:tcPr>
          <w:p w14:paraId="0B4E2B80" w14:textId="77777777" w:rsidR="0081243E" w:rsidRDefault="0081243E" w:rsidP="004E34B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  <w:p w14:paraId="50E779A2" w14:textId="77777777" w:rsidR="0081243E" w:rsidRDefault="0081243E" w:rsidP="004E34B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  <w:p w14:paraId="5B32152A" w14:textId="77777777" w:rsidR="0081243E" w:rsidRDefault="0081243E" w:rsidP="004E34B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  <w:p w14:paraId="2B62D9E1" w14:textId="77777777" w:rsidR="0081243E" w:rsidRDefault="0081243E" w:rsidP="004E34B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  <w:p w14:paraId="0A4D5C9E" w14:textId="77777777" w:rsidR="0081243E" w:rsidRDefault="0081243E" w:rsidP="004E34B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  <w:p w14:paraId="54E6BEA3" w14:textId="77777777" w:rsidR="0081243E" w:rsidRDefault="0081243E" w:rsidP="004E34B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  <w:p w14:paraId="332C579F" w14:textId="77777777" w:rsidR="0081243E" w:rsidRDefault="0081243E" w:rsidP="004E34B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  <w:p w14:paraId="472A3186" w14:textId="77777777" w:rsidR="0081243E" w:rsidRDefault="0081243E" w:rsidP="004E34B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  <w:p w14:paraId="38BAB573" w14:textId="77777777" w:rsidR="0081243E" w:rsidRDefault="0081243E" w:rsidP="004E34B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  <w:p w14:paraId="7A9E64CE" w14:textId="77777777" w:rsidR="00416204" w:rsidRDefault="00416204" w:rsidP="004E34B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  <w:p w14:paraId="4FE41165" w14:textId="77777777" w:rsidR="00416204" w:rsidRDefault="00416204" w:rsidP="004E34B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  <w:p w14:paraId="67715FA2" w14:textId="77777777" w:rsidR="00416204" w:rsidRDefault="00416204" w:rsidP="004E34B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  <w:p w14:paraId="4A7E6173" w14:textId="77777777" w:rsidR="00416204" w:rsidRDefault="00416204" w:rsidP="004E34B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  <w:p w14:paraId="1709FD6F" w14:textId="77777777" w:rsidR="00416204" w:rsidRDefault="00416204" w:rsidP="004E34B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  <w:p w14:paraId="6DCFD976" w14:textId="072FF553" w:rsidR="0081243E" w:rsidRDefault="0081243E" w:rsidP="004E34B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Приложение к Положению об осуществлении регионального государственного контроля в сфере перевозок пассажиров и багажа легковым такси на территории </w:t>
            </w:r>
            <w:r w:rsidR="00416204">
              <w:rPr>
                <w:rFonts w:ascii="Times New Roman" w:hAnsi="Times New Roman"/>
                <w:sz w:val="28"/>
              </w:rPr>
              <w:t>Еврейской автономной области</w:t>
            </w:r>
          </w:p>
        </w:tc>
      </w:tr>
    </w:tbl>
    <w:p w14:paraId="13CC6CC7" w14:textId="77777777" w:rsidR="0081243E" w:rsidRDefault="0081243E" w:rsidP="0081243E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14:paraId="2475C465" w14:textId="77777777" w:rsidR="0081243E" w:rsidRDefault="0081243E" w:rsidP="0081243E">
      <w:pPr>
        <w:pStyle w:val="ConsPlusNormal"/>
        <w:ind w:firstLine="709"/>
        <w:jc w:val="center"/>
        <w:rPr>
          <w:rStyle w:val="a4"/>
          <w:rFonts w:ascii="Times New Roman" w:hAnsi="Times New Roman"/>
          <w:sz w:val="28"/>
        </w:rPr>
      </w:pPr>
    </w:p>
    <w:p w14:paraId="54FC0FB6" w14:textId="7557406C" w:rsidR="0081243E" w:rsidRPr="00416204" w:rsidRDefault="0081243E" w:rsidP="0081243E">
      <w:pPr>
        <w:pStyle w:val="ConsPlusNormal"/>
        <w:ind w:firstLine="709"/>
        <w:jc w:val="center"/>
        <w:rPr>
          <w:rStyle w:val="a4"/>
          <w:rFonts w:ascii="Times New Roman" w:hAnsi="Times New Roman"/>
          <w:color w:val="auto"/>
          <w:sz w:val="28"/>
          <w:u w:val="none"/>
        </w:rPr>
      </w:pPr>
      <w:r w:rsidRPr="00416204">
        <w:rPr>
          <w:rStyle w:val="a4"/>
          <w:rFonts w:ascii="Times New Roman" w:hAnsi="Times New Roman"/>
          <w:color w:val="auto"/>
          <w:sz w:val="28"/>
          <w:u w:val="none"/>
        </w:rPr>
        <w:t>Критерии отнесения деятельности юридических лиц и индивидуальных предпринимателей, осуществляющих деятельность по перевозке пассажиров и багажа легковым такси на территории</w:t>
      </w:r>
      <w:r w:rsidR="00172CC6">
        <w:rPr>
          <w:rStyle w:val="a4"/>
          <w:rFonts w:ascii="Times New Roman" w:hAnsi="Times New Roman"/>
          <w:color w:val="auto"/>
          <w:sz w:val="28"/>
          <w:u w:val="none"/>
        </w:rPr>
        <w:t xml:space="preserve"> Еврейской автономной области</w:t>
      </w:r>
      <w:r w:rsidRPr="00416204">
        <w:rPr>
          <w:rStyle w:val="a4"/>
          <w:rFonts w:ascii="Times New Roman" w:hAnsi="Times New Roman"/>
          <w:color w:val="auto"/>
          <w:sz w:val="28"/>
          <w:u w:val="none"/>
        </w:rPr>
        <w:t xml:space="preserve">, к определенной категории риска.  </w:t>
      </w:r>
    </w:p>
    <w:p w14:paraId="64F39BB9" w14:textId="77777777" w:rsidR="0081243E" w:rsidRDefault="0081243E" w:rsidP="0081243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81243E" w14:paraId="378E2A42" w14:textId="77777777" w:rsidTr="004E34B0">
        <w:tc>
          <w:tcPr>
            <w:tcW w:w="2263" w:type="dxa"/>
          </w:tcPr>
          <w:p w14:paraId="70A9E38B" w14:textId="77777777" w:rsidR="0081243E" w:rsidRDefault="0081243E" w:rsidP="004E34B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Категория риска</w:t>
            </w:r>
          </w:p>
        </w:tc>
        <w:tc>
          <w:tcPr>
            <w:tcW w:w="7513" w:type="dxa"/>
          </w:tcPr>
          <w:p w14:paraId="408B3572" w14:textId="77777777" w:rsidR="0081243E" w:rsidRDefault="0081243E" w:rsidP="004E34B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Критерий отнесения деятельности субъекта регионального государственного контроля</w:t>
            </w:r>
          </w:p>
        </w:tc>
      </w:tr>
      <w:tr w:rsidR="0081243E" w14:paraId="5E1827E3" w14:textId="77777777" w:rsidTr="004E34B0">
        <w:tc>
          <w:tcPr>
            <w:tcW w:w="2263" w:type="dxa"/>
          </w:tcPr>
          <w:p w14:paraId="63F809A1" w14:textId="77777777" w:rsidR="0081243E" w:rsidRDefault="0081243E" w:rsidP="004E34B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Высокий уровень риска</w:t>
            </w:r>
          </w:p>
        </w:tc>
        <w:tc>
          <w:tcPr>
            <w:tcW w:w="7513" w:type="dxa"/>
          </w:tcPr>
          <w:p w14:paraId="3D9655A8" w14:textId="77777777" w:rsidR="0081243E" w:rsidRDefault="0081243E" w:rsidP="004E34B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Наступление не менее одного события в течение 12 месяцев, предшествовавших месяцу, в котором принимается решение о формировании плана проверок:</w:t>
            </w:r>
          </w:p>
          <w:p w14:paraId="4B60E4A6" w14:textId="77777777" w:rsidR="0081243E" w:rsidRDefault="0081243E" w:rsidP="004E34B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По результатам контрольных мероприятий, в том числе плановых/внеплановых проверок, в деятельности субъекта регионального государственного контроля выявлялись нарушения обязательных требований, повлекших за собой привлечение виновных лиц к административной ответственности, предусмотренной статьями 12.31.1 (в части легковых такси), 9.13 Кодекса об административных правонарушениях Российской Федерации.</w:t>
            </w:r>
          </w:p>
          <w:p w14:paraId="5F308D3E" w14:textId="77777777" w:rsidR="0081243E" w:rsidRDefault="0081243E" w:rsidP="004E34B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Вынесение предписания субъекту регионального государственного контроля об устранении нарушений требований, предусмотренных пунктами 2 и 3 части 16 статьи 9 Федерального закона от 21.04.2011 № 69-ФЗ «</w:t>
            </w:r>
            <w:r w:rsidRPr="004A2C96">
              <w:rPr>
                <w:rFonts w:ascii="Times New Roman" w:hAnsi="Times New Roman"/>
                <w:sz w:val="28"/>
              </w:rPr>
              <w:t>О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/>
                <w:sz w:val="28"/>
              </w:rPr>
              <w:t>».</w:t>
            </w:r>
          </w:p>
          <w:p w14:paraId="64A774AA" w14:textId="77777777" w:rsidR="0081243E" w:rsidRDefault="0081243E" w:rsidP="004E34B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Поступление обоснованных обращений граждан, организаций, контролирующих органов, органов государственной власти, органов местного самоуправления, с информацией о фактах нарушения субъектом регионального государственного контроля требований, указанных в пунктах 2 и 3 части 16 статьи 9 Федерального закона от 21.04.2011 № 69-ФЗ «</w:t>
            </w:r>
            <w:r w:rsidRPr="004A2C96">
              <w:rPr>
                <w:rFonts w:ascii="Times New Roman" w:hAnsi="Times New Roman"/>
                <w:sz w:val="28"/>
              </w:rPr>
              <w:t>О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/>
                <w:sz w:val="28"/>
              </w:rPr>
              <w:t xml:space="preserve">». </w:t>
            </w:r>
          </w:p>
          <w:p w14:paraId="0733823E" w14:textId="77777777" w:rsidR="0081243E" w:rsidRDefault="0081243E" w:rsidP="004E34B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1243E" w14:paraId="010A8AF1" w14:textId="77777777" w:rsidTr="004E34B0">
        <w:tc>
          <w:tcPr>
            <w:tcW w:w="2263" w:type="dxa"/>
          </w:tcPr>
          <w:p w14:paraId="5FBF257A" w14:textId="77777777" w:rsidR="0081243E" w:rsidRDefault="0081243E" w:rsidP="004E34B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 уровень риска</w:t>
            </w:r>
          </w:p>
        </w:tc>
        <w:tc>
          <w:tcPr>
            <w:tcW w:w="7513" w:type="dxa"/>
          </w:tcPr>
          <w:p w14:paraId="430D9662" w14:textId="77777777" w:rsidR="0081243E" w:rsidRDefault="0081243E" w:rsidP="004E34B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Наступление не менее одного события в течение 12 месяцев, предшествовавших месяцу, в котором принимается решение о формировании плана проверок:</w:t>
            </w:r>
          </w:p>
          <w:p w14:paraId="7B4EF801" w14:textId="77777777" w:rsidR="0081243E" w:rsidRDefault="0081243E" w:rsidP="004E34B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По результатам контрольных мероприятий, в том числе </w:t>
            </w:r>
            <w:r>
              <w:rPr>
                <w:rFonts w:ascii="Times New Roman" w:hAnsi="Times New Roman"/>
                <w:sz w:val="28"/>
              </w:rPr>
              <w:lastRenderedPageBreak/>
              <w:t>плановых/внеплановых проверок, в деятельности субъекта регионального государственного контроля выявлялись нарушения обязательных требований, повлекших за собой привлечение виновных лиц к административной ответственности, предусмотренной статьями 11.14.1, 9.13 Кодекса об административных правонарушениях Российской Федерации.</w:t>
            </w:r>
          </w:p>
          <w:p w14:paraId="1F8D265E" w14:textId="77777777" w:rsidR="0081243E" w:rsidRDefault="0081243E" w:rsidP="004E34B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Вынесение предписания субъекту регионального государственного контроля об устранении нарушений требований, предусмотренных пунктом 1 части 16 статьи 9 Федерального закона от 21.04.2011 № 69-ФЗ «</w:t>
            </w:r>
            <w:r w:rsidRPr="004A2C96">
              <w:rPr>
                <w:rFonts w:ascii="Times New Roman" w:hAnsi="Times New Roman"/>
                <w:sz w:val="28"/>
              </w:rPr>
              <w:t>О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/>
                <w:sz w:val="28"/>
              </w:rPr>
              <w:t>».</w:t>
            </w:r>
          </w:p>
          <w:p w14:paraId="05059C20" w14:textId="77777777" w:rsidR="0081243E" w:rsidRDefault="0081243E" w:rsidP="004E34B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Поступление обоснованных обращений граждан, организаций, контролирующих органов, органов государственной власти, органов местного самоуправления, с информацией о фактах нарушения субъектом регионального государственного контроля требований, указанных в пункте 1 части 16 статьи 9 Федерального закона от 21.04.2011 № 69-ФЗ «</w:t>
            </w:r>
            <w:r w:rsidRPr="004A2C96">
              <w:rPr>
                <w:rFonts w:ascii="Times New Roman" w:hAnsi="Times New Roman"/>
                <w:sz w:val="28"/>
              </w:rPr>
              <w:t>О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/>
                <w:sz w:val="28"/>
              </w:rPr>
              <w:t xml:space="preserve">». </w:t>
            </w:r>
          </w:p>
          <w:p w14:paraId="43431F0A" w14:textId="77777777" w:rsidR="0081243E" w:rsidRDefault="0081243E" w:rsidP="004E34B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1243E" w14:paraId="459A8E04" w14:textId="77777777" w:rsidTr="004E34B0">
        <w:tc>
          <w:tcPr>
            <w:tcW w:w="2263" w:type="dxa"/>
          </w:tcPr>
          <w:p w14:paraId="0C80FDE5" w14:textId="77777777" w:rsidR="0081243E" w:rsidRDefault="0081243E" w:rsidP="004E34B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Низкий уровень риска</w:t>
            </w:r>
          </w:p>
        </w:tc>
        <w:tc>
          <w:tcPr>
            <w:tcW w:w="7513" w:type="dxa"/>
          </w:tcPr>
          <w:p w14:paraId="4B98F277" w14:textId="77777777" w:rsidR="0081243E" w:rsidRDefault="0081243E" w:rsidP="004E34B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Отсутствие признаков высокой и средней категории риска </w:t>
            </w:r>
          </w:p>
        </w:tc>
      </w:tr>
    </w:tbl>
    <w:p w14:paraId="55471C3F" w14:textId="77777777" w:rsidR="0081243E" w:rsidRDefault="0081243E" w:rsidP="0081243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24139333" w14:textId="77777777" w:rsidR="0081243E" w:rsidRDefault="0081243E" w:rsidP="0081243E">
      <w:pPr>
        <w:spacing w:line="322" w:lineRule="atLeast"/>
        <w:ind w:right="29" w:firstLine="706"/>
        <w:jc w:val="center"/>
        <w:rPr>
          <w:color w:val="000000"/>
          <w:szCs w:val="28"/>
        </w:rPr>
      </w:pPr>
    </w:p>
    <w:p w14:paraId="1E02DE1A" w14:textId="77777777" w:rsidR="0081243E" w:rsidRDefault="0081243E" w:rsidP="0081243E">
      <w:pPr>
        <w:spacing w:line="322" w:lineRule="atLeast"/>
        <w:ind w:right="29" w:firstLine="706"/>
        <w:jc w:val="both"/>
        <w:rPr>
          <w:color w:val="000000"/>
          <w:szCs w:val="28"/>
        </w:rPr>
      </w:pPr>
    </w:p>
    <w:p w14:paraId="6F0F455D" w14:textId="77777777" w:rsidR="0081243E" w:rsidRDefault="0081243E" w:rsidP="0081243E">
      <w:pPr>
        <w:ind w:firstLine="709"/>
        <w:jc w:val="both"/>
        <w:rPr>
          <w:szCs w:val="28"/>
        </w:rPr>
      </w:pPr>
    </w:p>
    <w:p w14:paraId="37E4EA49" w14:textId="77777777" w:rsidR="0081243E" w:rsidRDefault="0081243E" w:rsidP="0081243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21DE629E" w14:textId="77777777" w:rsidR="00311EC5" w:rsidRPr="0081243E" w:rsidRDefault="00311EC5" w:rsidP="0081243E">
      <w:pPr>
        <w:rPr>
          <w:szCs w:val="28"/>
        </w:rPr>
      </w:pPr>
    </w:p>
    <w:sectPr w:rsidR="00311EC5" w:rsidRPr="00812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E47E7B"/>
    <w:multiLevelType w:val="multilevel"/>
    <w:tmpl w:val="EB84D8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C4"/>
    <w:rsid w:val="00047166"/>
    <w:rsid w:val="00055B9C"/>
    <w:rsid w:val="000A4183"/>
    <w:rsid w:val="000F35E7"/>
    <w:rsid w:val="001311CE"/>
    <w:rsid w:val="00145766"/>
    <w:rsid w:val="00172CC6"/>
    <w:rsid w:val="002068A4"/>
    <w:rsid w:val="002E2CE1"/>
    <w:rsid w:val="00311EC5"/>
    <w:rsid w:val="003630C8"/>
    <w:rsid w:val="003C5EFB"/>
    <w:rsid w:val="003E454C"/>
    <w:rsid w:val="003F684F"/>
    <w:rsid w:val="00411139"/>
    <w:rsid w:val="00416204"/>
    <w:rsid w:val="00476D89"/>
    <w:rsid w:val="005968B5"/>
    <w:rsid w:val="00602E0A"/>
    <w:rsid w:val="00773C3E"/>
    <w:rsid w:val="007944C4"/>
    <w:rsid w:val="0081243E"/>
    <w:rsid w:val="008144D5"/>
    <w:rsid w:val="008208DB"/>
    <w:rsid w:val="0085440A"/>
    <w:rsid w:val="009E44B1"/>
    <w:rsid w:val="00AC180D"/>
    <w:rsid w:val="00C02D78"/>
    <w:rsid w:val="00C1223B"/>
    <w:rsid w:val="00C17203"/>
    <w:rsid w:val="00E57DC4"/>
    <w:rsid w:val="00F66D98"/>
    <w:rsid w:val="00F8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3F77E"/>
  <w15:chartTrackingRefBased/>
  <w15:docId w15:val="{44D2AB34-5C25-4F32-80F8-4341F960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43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2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8124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124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81243E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81243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ao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a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10094-AA53-4F90-BF23-9D041598C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14</Pages>
  <Words>4513</Words>
  <Characters>25726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Юбейнан Олег Александрович</dc:creator>
  <cp:keywords/>
  <dc:description/>
  <cp:lastModifiedBy>Юбейнан Олег Александрович</cp:lastModifiedBy>
  <cp:revision>14</cp:revision>
  <cp:lastPrinted>2021-08-19T04:21:00Z</cp:lastPrinted>
  <dcterms:created xsi:type="dcterms:W3CDTF">2021-08-19T02:11:00Z</dcterms:created>
  <dcterms:modified xsi:type="dcterms:W3CDTF">2021-08-20T00:41:00Z</dcterms:modified>
</cp:coreProperties>
</file>